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002">
      <w:pPr>
        <w:jc w:val="center"/>
        <w:rPr>
          <w:rFonts w:ascii="Arial Black" w:cs="Arial Black" w:eastAsia="Arial Black" w:hAnsi="Arial Black"/>
          <w:sz w:val="32"/>
          <w:szCs w:val="32"/>
          <w:vertAlign w:val="baseline"/>
        </w:rPr>
      </w:pPr>
      <w:r w:rsidDel="00000000" w:rsidR="00000000" w:rsidRPr="00000000">
        <w:rPr>
          <w:rFonts w:ascii="Arial Black" w:cs="Arial Black" w:eastAsia="Arial Black" w:hAnsi="Arial Black"/>
          <w:sz w:val="32"/>
          <w:szCs w:val="32"/>
          <w:vertAlign w:val="baseline"/>
          <w:rtl w:val="0"/>
        </w:rPr>
        <w:t xml:space="preserve">SEC Fund Application Form: Above $500</w:t>
      </w:r>
    </w:p>
    <w:p w:rsidR="00000000" w:rsidDel="00000000" w:rsidP="00000000" w:rsidRDefault="00000000" w:rsidRPr="00000000" w14:paraId="00000003">
      <w:pPr>
        <w:rPr>
          <w:rFonts w:ascii="Arial" w:cs="Arial" w:eastAsia="Arial" w:hAnsi="Arial"/>
          <w:vertAlign w:val="baseline"/>
        </w:rPr>
      </w:pPr>
      <w:r w:rsidDel="00000000" w:rsidR="00000000" w:rsidRPr="00000000">
        <w:rPr>
          <w:rtl w:val="0"/>
        </w:rPr>
      </w:r>
    </w:p>
    <w:tbl>
      <w:tblPr>
        <w:tblStyle w:val="Table1"/>
        <w:tblW w:w="8856.0" w:type="dxa"/>
        <w:jc w:val="left"/>
        <w:tblInd w:w="-108.0" w:type="dxa"/>
        <w:tblBorders>
          <w:top w:color="000000" w:space="0" w:sz="4" w:val="single"/>
          <w:left w:color="000000" w:space="0" w:sz="4" w:val="single"/>
          <w:bottom w:color="000000" w:space="0" w:sz="4" w:val="single"/>
          <w:right w:color="000000" w:space="0" w:sz="4" w:val="single"/>
          <w:insideH w:color="000000" w:space="0" w:sz="0" w:val="nil"/>
          <w:insideV w:color="000000" w:space="0" w:sz="0" w:val="nil"/>
        </w:tblBorders>
        <w:tblLayout w:type="fixed"/>
        <w:tblLook w:val="0000"/>
      </w:tblPr>
      <w:tblGrid>
        <w:gridCol w:w="8856"/>
        <w:tblGridChange w:id="0">
          <w:tblGrid>
            <w:gridCol w:w="8856"/>
          </w:tblGrid>
        </w:tblGridChange>
      </w:tblGrid>
      <w:tr>
        <w:trPr>
          <w:cantSplit w:val="0"/>
          <w:tblHeader w:val="0"/>
        </w:trPr>
        <w:tc>
          <w:tcPr>
            <w:vAlign w:val="top"/>
          </w:tcPr>
          <w:p w:rsidR="00000000" w:rsidDel="00000000" w:rsidP="00000000" w:rsidRDefault="00000000" w:rsidRPr="00000000" w14:paraId="00000004">
            <w:pPr>
              <w:rPr>
                <w:rFonts w:ascii="Arial" w:cs="Arial" w:eastAsia="Arial" w:hAnsi="Arial"/>
                <w:vertAlign w:val="baseline"/>
              </w:rPr>
            </w:pPr>
            <w:r w:rsidDel="00000000" w:rsidR="00000000" w:rsidRPr="00000000">
              <w:rPr>
                <w:rFonts w:ascii="Arial" w:cs="Arial" w:eastAsia="Arial" w:hAnsi="Arial"/>
                <w:b w:val="1"/>
                <w:vertAlign w:val="baseline"/>
                <w:rtl w:val="0"/>
              </w:rPr>
              <w:t xml:space="preserve">Name:</w:t>
            </w:r>
            <w:r w:rsidDel="00000000" w:rsidR="00000000" w:rsidRPr="00000000">
              <w:rPr>
                <w:rFonts w:ascii="Arial" w:cs="Arial" w:eastAsia="Arial" w:hAnsi="Arial"/>
                <w:vertAlign w:val="baseline"/>
                <w:rtl w:val="0"/>
              </w:rPr>
              <w:t xml:space="preserve"> </w:t>
            </w:r>
            <w:r w:rsidDel="00000000" w:rsidR="00000000" w:rsidRPr="00000000">
              <w:rPr>
                <w:rFonts w:ascii="Arial" w:cs="Arial" w:eastAsia="Arial" w:hAnsi="Arial"/>
                <w:rtl w:val="0"/>
              </w:rPr>
              <w:t xml:space="preserve">Grantham Gace</w:t>
            </w:r>
            <w:r w:rsidDel="00000000" w:rsidR="00000000" w:rsidRPr="00000000">
              <w:rPr>
                <w:rtl w:val="0"/>
              </w:rPr>
            </w:r>
          </w:p>
          <w:p w:rsidR="00000000" w:rsidDel="00000000" w:rsidP="00000000" w:rsidRDefault="00000000" w:rsidRPr="00000000" w14:paraId="00000005">
            <w:pPr>
              <w:rPr>
                <w:rFonts w:ascii="Arial" w:cs="Arial" w:eastAsia="Arial" w:hAnsi="Arial"/>
                <w:b w:val="0"/>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06">
            <w:pPr>
              <w:rPr>
                <w:rFonts w:ascii="Arial" w:cs="Arial" w:eastAsia="Arial" w:hAnsi="Arial"/>
                <w:vertAlign w:val="baseline"/>
              </w:rPr>
            </w:pPr>
            <w:r w:rsidDel="00000000" w:rsidR="00000000" w:rsidRPr="00000000">
              <w:rPr>
                <w:rFonts w:ascii="Arial" w:cs="Arial" w:eastAsia="Arial" w:hAnsi="Arial"/>
                <w:b w:val="1"/>
                <w:vertAlign w:val="baseline"/>
                <w:rtl w:val="0"/>
              </w:rPr>
              <w:t xml:space="preserve">Date Submitted: </w:t>
            </w:r>
            <w:r w:rsidDel="00000000" w:rsidR="00000000" w:rsidRPr="00000000">
              <w:rPr>
                <w:rFonts w:ascii="Arial" w:cs="Arial" w:eastAsia="Arial" w:hAnsi="Arial"/>
                <w:rtl w:val="0"/>
              </w:rPr>
              <w:t xml:space="preserve">November 3rd, 2024</w:t>
            </w:r>
            <w:r w:rsidDel="00000000" w:rsidR="00000000" w:rsidRPr="00000000">
              <w:rPr>
                <w:rtl w:val="0"/>
              </w:rPr>
            </w:r>
          </w:p>
          <w:p w:rsidR="00000000" w:rsidDel="00000000" w:rsidP="00000000" w:rsidRDefault="00000000" w:rsidRPr="00000000" w14:paraId="00000007">
            <w:pPr>
              <w:rPr>
                <w:rFonts w:ascii="Arial" w:cs="Arial" w:eastAsia="Arial" w:hAnsi="Arial"/>
                <w:b w:val="0"/>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08">
            <w:pPr>
              <w:rPr>
                <w:rFonts w:ascii="Arial" w:cs="Arial" w:eastAsia="Arial" w:hAnsi="Arial"/>
                <w:vertAlign w:val="baseline"/>
              </w:rPr>
            </w:pPr>
            <w:r w:rsidDel="00000000" w:rsidR="00000000" w:rsidRPr="00000000">
              <w:rPr>
                <w:rFonts w:ascii="Arial" w:cs="Arial" w:eastAsia="Arial" w:hAnsi="Arial"/>
                <w:b w:val="1"/>
                <w:vertAlign w:val="baseline"/>
                <w:rtl w:val="0"/>
              </w:rPr>
              <w:t xml:space="preserve">Contact Email or Phone: </w:t>
            </w:r>
            <w:hyperlink r:id="rId7">
              <w:r w:rsidDel="00000000" w:rsidR="00000000" w:rsidRPr="00000000">
                <w:rPr>
                  <w:rFonts w:ascii="Arial" w:cs="Arial" w:eastAsia="Arial" w:hAnsi="Arial"/>
                  <w:color w:val="1155cc"/>
                  <w:u w:val="single"/>
                  <w:vertAlign w:val="baseline"/>
                  <w:rtl w:val="0"/>
                </w:rPr>
                <w:t xml:space="preserve">gacegrantham@gmail.com</w:t>
              </w:r>
            </w:hyperlink>
            <w:r w:rsidDel="00000000" w:rsidR="00000000" w:rsidRPr="00000000">
              <w:rPr>
                <w:rFonts w:ascii="Arial" w:cs="Arial" w:eastAsia="Arial" w:hAnsi="Arial"/>
                <w:vertAlign w:val="baseline"/>
                <w:rtl w:val="0"/>
              </w:rPr>
              <w:t xml:space="preserve">, (206)-384-1740</w:t>
            </w:r>
            <w:r w:rsidDel="00000000" w:rsidR="00000000" w:rsidRPr="00000000">
              <w:rPr>
                <w:rtl w:val="0"/>
              </w:rPr>
            </w:r>
          </w:p>
          <w:p w:rsidR="00000000" w:rsidDel="00000000" w:rsidP="00000000" w:rsidRDefault="00000000" w:rsidRPr="00000000" w14:paraId="00000009">
            <w:pPr>
              <w:rPr>
                <w:rFonts w:ascii="Arial" w:cs="Arial" w:eastAsia="Arial" w:hAnsi="Arial"/>
                <w:b w:val="0"/>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0A">
            <w:pPr>
              <w:rPr>
                <w:rFonts w:ascii="Arial" w:cs="Arial" w:eastAsia="Arial" w:hAnsi="Arial"/>
                <w:vertAlign w:val="baseline"/>
              </w:rPr>
            </w:pPr>
            <w:r w:rsidDel="00000000" w:rsidR="00000000" w:rsidRPr="00000000">
              <w:rPr>
                <w:rFonts w:ascii="Arial" w:cs="Arial" w:eastAsia="Arial" w:hAnsi="Arial"/>
                <w:b w:val="1"/>
                <w:vertAlign w:val="baseline"/>
                <w:rtl w:val="0"/>
              </w:rPr>
              <w:t xml:space="preserve">Club or Group Affiliation(s)</w:t>
            </w:r>
            <w:r w:rsidDel="00000000" w:rsidR="00000000" w:rsidRPr="00000000">
              <w:rPr>
                <w:rFonts w:ascii="Arial" w:cs="Arial" w:eastAsia="Arial" w:hAnsi="Arial"/>
                <w:vertAlign w:val="baseline"/>
                <w:rtl w:val="0"/>
              </w:rPr>
              <w:t xml:space="preserve">:</w:t>
            </w:r>
          </w:p>
          <w:p w:rsidR="00000000" w:rsidDel="00000000" w:rsidP="00000000" w:rsidRDefault="00000000" w:rsidRPr="00000000" w14:paraId="0000000B">
            <w:pPr>
              <w:rPr>
                <w:rFonts w:ascii="Arial" w:cs="Arial" w:eastAsia="Arial" w:hAnsi="Arial"/>
                <w:vertAlign w:val="baseline"/>
              </w:rPr>
            </w:pPr>
            <w:r w:rsidDel="00000000" w:rsidR="00000000" w:rsidRPr="00000000">
              <w:rPr>
                <w:rFonts w:ascii="Arial" w:cs="Arial" w:eastAsia="Arial" w:hAnsi="Arial"/>
                <w:rtl w:val="0"/>
              </w:rPr>
              <w:t xml:space="preserve">UBC Surf Club</w:t>
            </w:r>
            <w:r w:rsidDel="00000000" w:rsidR="00000000" w:rsidRPr="00000000">
              <w:rPr>
                <w:rtl w:val="0"/>
              </w:rPr>
            </w:r>
          </w:p>
        </w:tc>
      </w:tr>
      <w:tr>
        <w:trPr>
          <w:cantSplit w:val="0"/>
          <w:tblHeader w:val="0"/>
        </w:trPr>
        <w:tc>
          <w:tcPr>
            <w:vAlign w:val="top"/>
          </w:tcPr>
          <w:p w:rsidR="00000000" w:rsidDel="00000000" w:rsidP="00000000" w:rsidRDefault="00000000" w:rsidRPr="00000000" w14:paraId="0000000C">
            <w:pPr>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Amount Requested:</w:t>
            </w:r>
            <w:r w:rsidDel="00000000" w:rsidR="00000000" w:rsidRPr="00000000">
              <w:rPr>
                <w:rtl w:val="0"/>
              </w:rPr>
            </w:r>
          </w:p>
          <w:p w:rsidR="00000000" w:rsidDel="00000000" w:rsidP="00000000" w:rsidRDefault="00000000" w:rsidRPr="00000000" w14:paraId="0000000D">
            <w:pPr>
              <w:rPr>
                <w:rFonts w:ascii="Arial" w:cs="Arial" w:eastAsia="Arial" w:hAnsi="Arial"/>
                <w:vertAlign w:val="baseline"/>
              </w:rPr>
            </w:pPr>
            <w:r w:rsidDel="00000000" w:rsidR="00000000" w:rsidRPr="00000000">
              <w:rPr>
                <w:rFonts w:ascii="Arial" w:cs="Arial" w:eastAsia="Arial" w:hAnsi="Arial"/>
                <w:rtl w:val="0"/>
              </w:rPr>
              <w:t xml:space="preserve">$1,000</w:t>
            </w:r>
            <w:r w:rsidDel="00000000" w:rsidR="00000000" w:rsidRPr="00000000">
              <w:rPr>
                <w:rtl w:val="0"/>
              </w:rPr>
            </w:r>
          </w:p>
        </w:tc>
      </w:tr>
      <w:tr>
        <w:trPr>
          <w:cantSplit w:val="0"/>
          <w:trHeight w:val="2391" w:hRule="atLeast"/>
          <w:tblHeader w:val="0"/>
        </w:trPr>
        <w:tc>
          <w:tcPr>
            <w:tcBorders>
              <w:top w:color="000000" w:space="0" w:sz="4" w:val="single"/>
              <w:bottom w:color="000000" w:space="0" w:sz="4" w:val="single"/>
            </w:tcBorders>
            <w:vAlign w:val="top"/>
          </w:tcPr>
          <w:p w:rsidR="00000000" w:rsidDel="00000000" w:rsidP="00000000" w:rsidRDefault="00000000" w:rsidRPr="00000000" w14:paraId="0000000E">
            <w:pPr>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TREASURER USE ONLY:</w:t>
            </w:r>
            <w:r w:rsidDel="00000000" w:rsidR="00000000" w:rsidRPr="00000000">
              <w:rPr>
                <w:rtl w:val="0"/>
              </w:rPr>
            </w:r>
          </w:p>
          <w:p w:rsidR="00000000" w:rsidDel="00000000" w:rsidP="00000000" w:rsidRDefault="00000000" w:rsidRPr="00000000" w14:paraId="0000000F">
            <w:pPr>
              <w:rPr>
                <w:rFonts w:ascii="Arial" w:cs="Arial" w:eastAsia="Arial" w:hAnsi="Arial"/>
                <w:b w:val="0"/>
                <w:vertAlign w:val="baseline"/>
              </w:rPr>
            </w:pPr>
            <w:r w:rsidDel="00000000" w:rsidR="00000000" w:rsidRPr="00000000">
              <w:rPr>
                <w:rtl w:val="0"/>
              </w:rPr>
            </w:r>
          </w:p>
          <w:p w:rsidR="00000000" w:rsidDel="00000000" w:rsidP="00000000" w:rsidRDefault="00000000" w:rsidRPr="00000000" w14:paraId="00000010">
            <w:pPr>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Approved                    Modified                     Denied</w:t>
            </w:r>
            <w:r w:rsidDel="00000000" w:rsidR="00000000" w:rsidRPr="00000000">
              <w:rPr>
                <w:rtl w:val="0"/>
              </w:rPr>
            </w:r>
          </w:p>
          <w:p w:rsidR="00000000" w:rsidDel="00000000" w:rsidP="00000000" w:rsidRDefault="00000000" w:rsidRPr="00000000" w14:paraId="00000011">
            <w:pPr>
              <w:rPr>
                <w:rFonts w:ascii="Arial" w:cs="Arial" w:eastAsia="Arial" w:hAnsi="Arial"/>
                <w:b w:val="0"/>
                <w:vertAlign w:val="baseline"/>
              </w:rPr>
            </w:pPr>
            <w:r w:rsidDel="00000000" w:rsidR="00000000" w:rsidRPr="00000000">
              <w:rPr>
                <w:rtl w:val="0"/>
              </w:rPr>
            </w:r>
          </w:p>
          <w:p w:rsidR="00000000" w:rsidDel="00000000" w:rsidP="00000000" w:rsidRDefault="00000000" w:rsidRPr="00000000" w14:paraId="00000012">
            <w:pPr>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Submitted as of:</w:t>
            </w:r>
            <w:r w:rsidDel="00000000" w:rsidR="00000000" w:rsidRPr="00000000">
              <w:rPr>
                <w:rtl w:val="0"/>
              </w:rPr>
            </w:r>
          </w:p>
          <w:p w:rsidR="00000000" w:rsidDel="00000000" w:rsidP="00000000" w:rsidRDefault="00000000" w:rsidRPr="00000000" w14:paraId="00000013">
            <w:pPr>
              <w:rPr>
                <w:rFonts w:ascii="Arial" w:cs="Arial" w:eastAsia="Arial" w:hAnsi="Arial"/>
                <w:b w:val="0"/>
                <w:vertAlign w:val="baseline"/>
              </w:rPr>
            </w:pPr>
            <w:r w:rsidDel="00000000" w:rsidR="00000000" w:rsidRPr="00000000">
              <w:rPr>
                <w:rtl w:val="0"/>
              </w:rPr>
            </w:r>
          </w:p>
          <w:p w:rsidR="00000000" w:rsidDel="00000000" w:rsidP="00000000" w:rsidRDefault="00000000" w:rsidRPr="00000000" w14:paraId="00000014">
            <w:pPr>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Notes:</w:t>
            </w:r>
            <w:r w:rsidDel="00000000" w:rsidR="00000000" w:rsidRPr="00000000">
              <w:rPr>
                <w:rtl w:val="0"/>
              </w:rPr>
            </w:r>
          </w:p>
          <w:p w:rsidR="00000000" w:rsidDel="00000000" w:rsidP="00000000" w:rsidRDefault="00000000" w:rsidRPr="00000000" w14:paraId="00000015">
            <w:pPr>
              <w:rPr>
                <w:rFonts w:ascii="Arial" w:cs="Arial" w:eastAsia="Arial" w:hAnsi="Arial"/>
                <w:b w:val="0"/>
                <w:vertAlign w:val="baseline"/>
              </w:rPr>
            </w:pPr>
            <w:r w:rsidDel="00000000" w:rsidR="00000000" w:rsidRPr="00000000">
              <w:rPr>
                <w:rtl w:val="0"/>
              </w:rPr>
            </w:r>
          </w:p>
          <w:p w:rsidR="00000000" w:rsidDel="00000000" w:rsidP="00000000" w:rsidRDefault="00000000" w:rsidRPr="00000000" w14:paraId="00000016">
            <w:pPr>
              <w:rPr>
                <w:rFonts w:ascii="Arial" w:cs="Arial" w:eastAsia="Arial" w:hAnsi="Arial"/>
                <w:b w:val="0"/>
                <w:vertAlign w:val="baseline"/>
              </w:rPr>
            </w:pPr>
            <w:r w:rsidDel="00000000" w:rsidR="00000000" w:rsidRPr="00000000">
              <w:rPr>
                <w:rtl w:val="0"/>
              </w:rPr>
            </w:r>
          </w:p>
          <w:p w:rsidR="00000000" w:rsidDel="00000000" w:rsidP="00000000" w:rsidRDefault="00000000" w:rsidRPr="00000000" w14:paraId="00000017">
            <w:pPr>
              <w:rPr>
                <w:rFonts w:ascii="Arial" w:cs="Arial" w:eastAsia="Arial" w:hAnsi="Arial"/>
                <w:b w:val="0"/>
                <w:vertAlign w:val="baseline"/>
              </w:rPr>
            </w:pPr>
            <w:r w:rsidDel="00000000" w:rsidR="00000000" w:rsidRPr="00000000">
              <w:rPr>
                <w:rtl w:val="0"/>
              </w:rPr>
            </w:r>
          </w:p>
          <w:p w:rsidR="00000000" w:rsidDel="00000000" w:rsidP="00000000" w:rsidRDefault="00000000" w:rsidRPr="00000000" w14:paraId="00000018">
            <w:pPr>
              <w:rPr>
                <w:rFonts w:ascii="Arial" w:cs="Arial" w:eastAsia="Arial" w:hAnsi="Arial"/>
                <w:b w:val="0"/>
                <w:vertAlign w:val="baseline"/>
              </w:rPr>
            </w:pPr>
            <w:r w:rsidDel="00000000" w:rsidR="00000000" w:rsidRPr="00000000">
              <w:rPr>
                <w:rtl w:val="0"/>
              </w:rPr>
            </w:r>
          </w:p>
        </w:tc>
      </w:tr>
    </w:tbl>
    <w:p w:rsidR="00000000" w:rsidDel="00000000" w:rsidP="00000000" w:rsidRDefault="00000000" w:rsidRPr="00000000" w14:paraId="00000019">
      <w:pPr>
        <w:rPr>
          <w:rFonts w:ascii="Arial" w:cs="Arial" w:eastAsia="Arial" w:hAnsi="Arial"/>
          <w:b w:val="0"/>
          <w:vertAlign w:val="baseline"/>
        </w:rPr>
      </w:pPr>
      <w:r w:rsidDel="00000000" w:rsidR="00000000" w:rsidRPr="00000000">
        <w:rPr>
          <w:rtl w:val="0"/>
        </w:rPr>
      </w:r>
    </w:p>
    <w:p w:rsidR="00000000" w:rsidDel="00000000" w:rsidP="00000000" w:rsidRDefault="00000000" w:rsidRPr="00000000" w14:paraId="0000001A">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01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284"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Please fill in the fields below to give us an overview of your project:</w:t>
      </w: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4"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644"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single"/>
          <w:shd w:fill="auto" w:val="clear"/>
          <w:vertAlign w:val="baseline"/>
          <w:rtl w:val="0"/>
        </w:rPr>
        <w:t xml:space="preserve">Name of Project</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t>
      </w:r>
      <w:r w:rsidDel="00000000" w:rsidR="00000000" w:rsidRPr="00000000">
        <w:rPr>
          <w:rFonts w:ascii="Arial" w:cs="Arial" w:eastAsia="Arial" w:hAnsi="Arial"/>
          <w:rtl w:val="0"/>
        </w:rPr>
        <w:t xml:space="preserve"> Marine Conservation Social hosted by UBC Surf Club &amp; UBC Ocean Hub</w:t>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644" w:right="0" w:firstLine="0"/>
        <w:jc w:val="left"/>
        <w:rPr>
          <w:rFonts w:ascii="Arial" w:cs="Arial" w:eastAsia="Arial" w:hAnsi="Arial"/>
        </w:rPr>
      </w:pPr>
      <w:r w:rsidDel="00000000" w:rsidR="00000000" w:rsidRPr="00000000">
        <w:rPr>
          <w:rtl w:val="0"/>
        </w:rPr>
      </w:r>
    </w:p>
    <w:p w:rsidR="00000000" w:rsidDel="00000000" w:rsidP="00000000" w:rsidRDefault="00000000" w:rsidRPr="00000000" w14:paraId="0000001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644"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single"/>
          <w:shd w:fill="auto" w:val="clear"/>
          <w:vertAlign w:val="baseline"/>
          <w:rtl w:val="0"/>
        </w:rPr>
        <w:t xml:space="preserve">Objective or Purpose</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t>
      </w:r>
      <w:r w:rsidDel="00000000" w:rsidR="00000000" w:rsidRPr="00000000">
        <w:rPr>
          <w:rFonts w:ascii="Arial" w:cs="Arial" w:eastAsia="Arial" w:hAnsi="Arial"/>
          <w:rtl w:val="0"/>
        </w:rPr>
        <w:t xml:space="preserve"> Purpose is to expose both clubs and UBC students in general (not restricted to just club members) to marine conservation work in the area while also giving these various groups and speakers a platform to reach students.</w:t>
      </w:r>
    </w:p>
    <w:p w:rsidR="00000000" w:rsidDel="00000000" w:rsidP="00000000" w:rsidRDefault="00000000" w:rsidRPr="00000000" w14:paraId="00000020">
      <w:pPr>
        <w:ind w:left="720" w:firstLine="0"/>
        <w:rPr>
          <w:rFonts w:ascii="Arial" w:cs="Arial" w:eastAsia="Arial" w:hAnsi="Arial"/>
        </w:rPr>
      </w:pPr>
      <w:r w:rsidDel="00000000" w:rsidR="00000000" w:rsidRPr="00000000">
        <w:rPr>
          <w:rtl w:val="0"/>
        </w:rPr>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rPr>
      </w:pPr>
      <w:r w:rsidDel="00000000" w:rsidR="00000000" w:rsidRPr="00000000">
        <w:rPr>
          <w:rtl w:val="0"/>
        </w:rPr>
      </w:r>
    </w:p>
    <w:p w:rsidR="00000000" w:rsidDel="00000000" w:rsidP="00000000" w:rsidRDefault="00000000" w:rsidRPr="00000000" w14:paraId="0000002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644"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single"/>
          <w:shd w:fill="auto" w:val="clear"/>
          <w:vertAlign w:val="baseline"/>
          <w:rtl w:val="0"/>
        </w:rPr>
        <w:t xml:space="preserve">Brief Description</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Marine conservation social hosted by UBC Surf Club and UBC Ocean Hub with 4 speakers from local BC groups actively doing work/ spreading awareness about marine conservation. Hosted at Agora Eats Cafe (2357 Main Mall, Vancouver, BC V6T 1Z4). Light food will be provided and a seaweed printing activity will follow the speeches .</w:t>
      </w:r>
      <w:r w:rsidDel="00000000" w:rsidR="00000000" w:rsidRPr="00000000">
        <w:rPr>
          <w:rtl w:val="0"/>
        </w:rPr>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644"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single"/>
          <w:shd w:fill="auto" w:val="clear"/>
          <w:vertAlign w:val="baseline"/>
          <w:rtl w:val="0"/>
        </w:rPr>
        <w:t xml:space="preserve">Project Date(s)</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sz w:val="22"/>
          <w:szCs w:val="22"/>
          <w:rtl w:val="0"/>
        </w:rPr>
        <w:t xml:space="preserve">Tuesday, November 26th </w:t>
      </w:r>
      <w:r w:rsidDel="00000000" w:rsidR="00000000" w:rsidRPr="00000000">
        <w:rPr>
          <w:rFonts w:ascii="Arial" w:cs="Arial" w:eastAsia="Arial" w:hAnsi="Arial"/>
          <w:sz w:val="22"/>
          <w:szCs w:val="22"/>
          <w:u w:val="single"/>
          <w:rtl w:val="0"/>
        </w:rPr>
        <w:t xml:space="preserve">OR</w:t>
      </w:r>
      <w:r w:rsidDel="00000000" w:rsidR="00000000" w:rsidRPr="00000000">
        <w:rPr>
          <w:rFonts w:ascii="Arial" w:cs="Arial" w:eastAsia="Arial" w:hAnsi="Arial"/>
          <w:sz w:val="22"/>
          <w:szCs w:val="22"/>
          <w:rtl w:val="0"/>
        </w:rPr>
        <w:t xml:space="preserve"> Wednesday, November 27th</w:t>
      </w:r>
    </w:p>
    <w:p w:rsidR="00000000" w:rsidDel="00000000" w:rsidP="00000000" w:rsidRDefault="00000000" w:rsidRPr="00000000" w14:paraId="00000029">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644"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single"/>
          <w:shd w:fill="auto" w:val="clear"/>
          <w:vertAlign w:val="baseline"/>
          <w:rtl w:val="0"/>
        </w:rPr>
        <w:t xml:space="preserve">Expected Attendance</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50</w:t>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Arial" w:cs="Arial" w:eastAsia="Arial" w:hAnsi="Arial"/>
        </w:rPr>
      </w:pPr>
      <w:r w:rsidDel="00000000" w:rsidR="00000000" w:rsidRPr="00000000">
        <w:rPr>
          <w:rtl w:val="0"/>
        </w:rPr>
      </w:r>
    </w:p>
    <w:p w:rsidR="00000000" w:rsidDel="00000000" w:rsidP="00000000" w:rsidRDefault="00000000" w:rsidRPr="00000000" w14:paraId="0000002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284"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Outline how your project pertains to the environment and/or contributes to sustainability at UBC (approximately 200 words).</w:t>
      </w:r>
      <w:r w:rsidDel="00000000" w:rsidR="00000000" w:rsidRPr="00000000">
        <w:rPr>
          <w:rtl w:val="0"/>
        </w:rPr>
      </w:r>
    </w:p>
    <w:p w:rsidR="00000000" w:rsidDel="00000000" w:rsidP="00000000" w:rsidRDefault="00000000" w:rsidRPr="00000000" w14:paraId="0000002D">
      <w:pPr>
        <w:jc w:val="both"/>
        <w:rPr>
          <w:rFonts w:ascii="Arial" w:cs="Arial" w:eastAsia="Arial" w:hAnsi="Arial"/>
          <w:vertAlign w:val="baseline"/>
        </w:rPr>
      </w:pPr>
      <w:r w:rsidDel="00000000" w:rsidR="00000000" w:rsidRPr="00000000">
        <w:rPr>
          <w:rtl w:val="0"/>
        </w:rPr>
      </w:r>
    </w:p>
    <w:p w:rsidR="00000000" w:rsidDel="00000000" w:rsidP="00000000" w:rsidRDefault="00000000" w:rsidRPr="00000000" w14:paraId="0000002E">
      <w:pPr>
        <w:ind w:firstLine="720"/>
        <w:jc w:val="both"/>
        <w:rPr>
          <w:rFonts w:ascii="Arial" w:cs="Arial" w:eastAsia="Arial" w:hAnsi="Arial"/>
        </w:rPr>
      </w:pPr>
      <w:r w:rsidDel="00000000" w:rsidR="00000000" w:rsidRPr="00000000">
        <w:rPr>
          <w:rFonts w:ascii="Arial" w:cs="Arial" w:eastAsia="Arial" w:hAnsi="Arial"/>
          <w:rtl w:val="0"/>
        </w:rPr>
        <w:t xml:space="preserve">Our aligns with environmental and sustainability goals by fostering awareness and engagement in marine conservation among UBC students. The event brings together speakers from BC-based groups actively working to protect and restore marine ecosystems, creating a direct link between students and real-world conservation initiatives. By offering these organisations a platform to share their knowledge, insights, and opportunities for involvement, we empower students to become informed advocates and active participants in local environmental efforts.</w:t>
      </w:r>
    </w:p>
    <w:p w:rsidR="00000000" w:rsidDel="00000000" w:rsidP="00000000" w:rsidRDefault="00000000" w:rsidRPr="00000000" w14:paraId="0000002F">
      <w:pPr>
        <w:ind w:firstLine="720"/>
        <w:jc w:val="both"/>
        <w:rPr>
          <w:rFonts w:ascii="Arial" w:cs="Arial" w:eastAsia="Arial" w:hAnsi="Arial"/>
          <w:vertAlign w:val="baseline"/>
        </w:rPr>
      </w:pPr>
      <w:r w:rsidDel="00000000" w:rsidR="00000000" w:rsidRPr="00000000">
        <w:rPr>
          <w:rFonts w:ascii="Arial" w:cs="Arial" w:eastAsia="Arial" w:hAnsi="Arial"/>
          <w:rtl w:val="0"/>
        </w:rPr>
        <w:t xml:space="preserve">This event also features a seaweed printing activity, a creative and hands-on approach to learning about marine biodiversity. This activity will not only engage participants but a short presentation will highlight the role of sustainable seaweed harvesting and ocean-based resources in marine health. Through this event, we hope to continue to cultivate a culture of ocean sustainability within the UBC community, inspiring students to consider the environmental impact of their actions and encouraging greater involvement in conservation work. Overall, our project serves as a valuable educational experience that aligns with UBC’s sustainability initiatives by promoting ecological responsibility, community engagement, and knowledge sharing around critical environmental issues.</w:t>
      </w:r>
      <w:r w:rsidDel="00000000" w:rsidR="00000000" w:rsidRPr="00000000">
        <w:rPr>
          <w:rtl w:val="0"/>
        </w:rPr>
      </w:r>
    </w:p>
    <w:p w:rsidR="00000000" w:rsidDel="00000000" w:rsidP="00000000" w:rsidRDefault="00000000" w:rsidRPr="00000000" w14:paraId="00000030">
      <w:pPr>
        <w:jc w:val="both"/>
        <w:rPr>
          <w:rFonts w:ascii="Arial" w:cs="Arial" w:eastAsia="Arial" w:hAnsi="Arial"/>
          <w:b w:val="0"/>
          <w:vertAlign w:val="baseline"/>
        </w:rPr>
      </w:pPr>
      <w:r w:rsidDel="00000000" w:rsidR="00000000" w:rsidRPr="00000000">
        <w:rPr>
          <w:rtl w:val="0"/>
        </w:rPr>
      </w:r>
    </w:p>
    <w:p w:rsidR="00000000" w:rsidDel="00000000" w:rsidP="00000000" w:rsidRDefault="00000000" w:rsidRPr="00000000" w14:paraId="0000003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284"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How will you document the successes and challenges of your project? In what ways do you foresee this documentation aiding future environmental and sustainability initiatives (approximately 200 words)?</w:t>
      </w:r>
      <w:r w:rsidDel="00000000" w:rsidR="00000000" w:rsidRPr="00000000">
        <w:rPr>
          <w:rtl w:val="0"/>
        </w:rPr>
      </w:r>
    </w:p>
    <w:p w:rsidR="00000000" w:rsidDel="00000000" w:rsidP="00000000" w:rsidRDefault="00000000" w:rsidRPr="00000000" w14:paraId="00000032">
      <w:pPr>
        <w:jc w:val="both"/>
        <w:rPr>
          <w:rFonts w:ascii="Arial" w:cs="Arial" w:eastAsia="Arial" w:hAnsi="Arial"/>
          <w:vertAlign w:val="baseline"/>
        </w:rPr>
      </w:pPr>
      <w:r w:rsidDel="00000000" w:rsidR="00000000" w:rsidRPr="00000000">
        <w:rPr>
          <w:rtl w:val="0"/>
        </w:rPr>
      </w:r>
    </w:p>
    <w:p w:rsidR="00000000" w:rsidDel="00000000" w:rsidP="00000000" w:rsidRDefault="00000000" w:rsidRPr="00000000" w14:paraId="00000033">
      <w:pPr>
        <w:ind w:firstLine="720"/>
        <w:jc w:val="both"/>
        <w:rPr>
          <w:rFonts w:ascii="Arial" w:cs="Arial" w:eastAsia="Arial" w:hAnsi="Arial"/>
        </w:rPr>
      </w:pPr>
      <w:r w:rsidDel="00000000" w:rsidR="00000000" w:rsidRPr="00000000">
        <w:rPr>
          <w:rFonts w:ascii="Arial" w:cs="Arial" w:eastAsia="Arial" w:hAnsi="Arial"/>
          <w:rtl w:val="0"/>
        </w:rPr>
        <w:t xml:space="preserve">We will gather feedback through a post-event survey, asking participants about the impact of the event on their awareness of marine conservation issues and their likelihood of getting involved in similar initiatives. This will be sent out through social media channels. Additionally, we’ll collect insights from the guest speakers and partner organisations regarding the event’s effectiveness in connecting them with UBC students. Attendance numbers and engagement levels during the seaweed printing activity will further serve as another metric for success.</w:t>
      </w:r>
    </w:p>
    <w:p w:rsidR="00000000" w:rsidDel="00000000" w:rsidP="00000000" w:rsidRDefault="00000000" w:rsidRPr="00000000" w14:paraId="00000034">
      <w:pPr>
        <w:ind w:firstLine="720"/>
        <w:jc w:val="both"/>
        <w:rPr>
          <w:rFonts w:ascii="Arial" w:cs="Arial" w:eastAsia="Arial" w:hAnsi="Arial"/>
          <w:vertAlign w:val="baseline"/>
        </w:rPr>
      </w:pPr>
      <w:r w:rsidDel="00000000" w:rsidR="00000000" w:rsidRPr="00000000">
        <w:rPr>
          <w:rFonts w:ascii="Arial" w:cs="Arial" w:eastAsia="Arial" w:hAnsi="Arial"/>
          <w:rtl w:val="0"/>
        </w:rPr>
        <w:t xml:space="preserve">We also plan to document the event visually, capturing moments from speaker presentations and the seaweed printing activity, which we will share on both club’s social media to further spread awareness. This will help inform and improve future sustainability efforts for both clubs, contributing to a more environmentally conscious campus.</w:t>
      </w:r>
      <w:r w:rsidDel="00000000" w:rsidR="00000000" w:rsidRPr="00000000">
        <w:rPr>
          <w:rtl w:val="0"/>
        </w:rPr>
      </w:r>
    </w:p>
    <w:p w:rsidR="00000000" w:rsidDel="00000000" w:rsidP="00000000" w:rsidRDefault="00000000" w:rsidRPr="00000000" w14:paraId="00000035">
      <w:pPr>
        <w:jc w:val="both"/>
        <w:rPr>
          <w:rFonts w:ascii="Arial" w:cs="Arial" w:eastAsia="Arial" w:hAnsi="Arial"/>
          <w:vertAlign w:val="baseline"/>
        </w:rPr>
      </w:pPr>
      <w:r w:rsidDel="00000000" w:rsidR="00000000" w:rsidRPr="00000000">
        <w:rPr>
          <w:rtl w:val="0"/>
        </w:rPr>
      </w:r>
    </w:p>
    <w:p w:rsidR="00000000" w:rsidDel="00000000" w:rsidP="00000000" w:rsidRDefault="00000000" w:rsidRPr="00000000" w14:paraId="00000036">
      <w:pPr>
        <w:jc w:val="both"/>
        <w:rPr>
          <w:rFonts w:ascii="Arial" w:cs="Arial" w:eastAsia="Arial" w:hAnsi="Arial"/>
          <w:vertAlign w:val="baseline"/>
        </w:rPr>
      </w:pPr>
      <w:r w:rsidDel="00000000" w:rsidR="00000000" w:rsidRPr="00000000">
        <w:rPr>
          <w:rtl w:val="0"/>
        </w:rPr>
      </w:r>
    </w:p>
    <w:p w:rsidR="00000000" w:rsidDel="00000000" w:rsidP="00000000" w:rsidRDefault="00000000" w:rsidRPr="00000000" w14:paraId="00000037">
      <w:pPr>
        <w:jc w:val="both"/>
        <w:rPr>
          <w:rFonts w:ascii="Arial" w:cs="Arial" w:eastAsia="Arial" w:hAnsi="Arial"/>
          <w:vertAlign w:val="baseline"/>
        </w:rPr>
      </w:pPr>
      <w:r w:rsidDel="00000000" w:rsidR="00000000" w:rsidRPr="00000000">
        <w:rPr>
          <w:rtl w:val="0"/>
        </w:rPr>
      </w:r>
    </w:p>
    <w:p w:rsidR="00000000" w:rsidDel="00000000" w:rsidP="00000000" w:rsidRDefault="00000000" w:rsidRPr="00000000" w14:paraId="0000003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284"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For most funding requests of this amount, SEC would like to see other sources contributing to the financing of your project. Are you pursuing any other sources of funding? If so, what are those sources, how much are you expecting to receive from them, and what will those funds be put toward? We can help you identify other sources of funding.</w:t>
      </w:r>
      <w:r w:rsidDel="00000000" w:rsidR="00000000" w:rsidRPr="00000000">
        <w:rPr>
          <w:rtl w:val="0"/>
        </w:rPr>
      </w:r>
    </w:p>
    <w:p w:rsidR="00000000" w:rsidDel="00000000" w:rsidP="00000000" w:rsidRDefault="00000000" w:rsidRPr="00000000" w14:paraId="00000039">
      <w:pPr>
        <w:jc w:val="both"/>
        <w:rPr>
          <w:rFonts w:ascii="Arial" w:cs="Arial" w:eastAsia="Arial" w:hAnsi="Arial"/>
          <w:vertAlign w:val="baseline"/>
        </w:rPr>
      </w:pPr>
      <w:r w:rsidDel="00000000" w:rsidR="00000000" w:rsidRPr="00000000">
        <w:rPr>
          <w:rtl w:val="0"/>
        </w:rPr>
      </w:r>
    </w:p>
    <w:p w:rsidR="00000000" w:rsidDel="00000000" w:rsidP="00000000" w:rsidRDefault="00000000" w:rsidRPr="00000000" w14:paraId="0000003A">
      <w:pPr>
        <w:jc w:val="both"/>
        <w:rPr>
          <w:rFonts w:ascii="Arial" w:cs="Arial" w:eastAsia="Arial" w:hAnsi="Arial"/>
          <w:highlight w:val="white"/>
        </w:rPr>
      </w:pPr>
      <w:r w:rsidDel="00000000" w:rsidR="00000000" w:rsidRPr="00000000">
        <w:rPr>
          <w:rFonts w:ascii="Arial" w:cs="Arial" w:eastAsia="Arial" w:hAnsi="Arial"/>
          <w:highlight w:val="white"/>
          <w:rtl w:val="0"/>
        </w:rPr>
        <w:t xml:space="preserve">AMS Sustainability Projects Fund (SPF) - Asking for $500</w:t>
      </w:r>
    </w:p>
    <w:p w:rsidR="00000000" w:rsidDel="00000000" w:rsidP="00000000" w:rsidRDefault="00000000" w:rsidRPr="00000000" w14:paraId="0000003B">
      <w:pPr>
        <w:jc w:val="both"/>
        <w:rPr>
          <w:rFonts w:ascii="Arial" w:cs="Arial" w:eastAsia="Arial" w:hAnsi="Arial"/>
          <w:highlight w:val="white"/>
        </w:rPr>
      </w:pPr>
      <w:r w:rsidDel="00000000" w:rsidR="00000000" w:rsidRPr="00000000">
        <w:rPr>
          <w:rtl w:val="0"/>
        </w:rPr>
      </w:r>
    </w:p>
    <w:p w:rsidR="00000000" w:rsidDel="00000000" w:rsidP="00000000" w:rsidRDefault="00000000" w:rsidRPr="00000000" w14:paraId="0000003C">
      <w:pPr>
        <w:jc w:val="both"/>
        <w:rPr>
          <w:rFonts w:ascii="Arial" w:cs="Arial" w:eastAsia="Arial" w:hAnsi="Arial"/>
          <w:highlight w:val="white"/>
        </w:rPr>
      </w:pPr>
      <w:r w:rsidDel="00000000" w:rsidR="00000000" w:rsidRPr="00000000">
        <w:rPr>
          <w:rFonts w:ascii="Arial" w:cs="Arial" w:eastAsia="Arial" w:hAnsi="Arial"/>
          <w:highlight w:val="white"/>
          <w:rtl w:val="0"/>
        </w:rPr>
        <w:t xml:space="preserve">Current budget is outlined below.</w:t>
      </w:r>
    </w:p>
    <w:p w:rsidR="00000000" w:rsidDel="00000000" w:rsidP="00000000" w:rsidRDefault="00000000" w:rsidRPr="00000000" w14:paraId="0000003D">
      <w:pPr>
        <w:spacing w:line="276" w:lineRule="auto"/>
        <w:rPr>
          <w:rFonts w:ascii="Arial" w:cs="Arial" w:eastAsia="Arial" w:hAnsi="Arial"/>
          <w:sz w:val="22"/>
          <w:szCs w:val="22"/>
        </w:rPr>
      </w:pPr>
      <w:r w:rsidDel="00000000" w:rsidR="00000000" w:rsidRPr="00000000">
        <w:rPr>
          <w:rtl w:val="0"/>
        </w:rPr>
      </w:r>
    </w:p>
    <w:sdt>
      <w:sdtPr>
        <w:lock w:val="contentLocked"/>
        <w:tag w:val="goog_rdk_0"/>
      </w:sdtPr>
      <w:sdtContent>
        <w:tbl>
          <w:tblPr>
            <w:tblStyle w:val="Table2"/>
            <w:tblW w:w="86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320"/>
            <w:gridCol w:w="4320"/>
            <w:tblGridChange w:id="0">
              <w:tblGrid>
                <w:gridCol w:w="4320"/>
                <w:gridCol w:w="432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E">
                <w:pPr>
                  <w:widowControl w:val="0"/>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Reason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3F">
                <w:pPr>
                  <w:widowControl w:val="0"/>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Cost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0">
                <w:pPr>
                  <w:widowControl w:val="0"/>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Speakers</w:t>
                </w:r>
              </w:p>
            </w:tc>
            <w:tc>
              <w:tcPr>
                <w:shd w:fill="auto" w:val="clear"/>
                <w:tcMar>
                  <w:top w:w="100.0" w:type="dxa"/>
                  <w:left w:w="100.0" w:type="dxa"/>
                  <w:bottom w:w="100.0" w:type="dxa"/>
                  <w:right w:w="100.0" w:type="dxa"/>
                </w:tcMar>
                <w:vAlign w:val="top"/>
              </w:tcPr>
              <w:p w:rsidR="00000000" w:rsidDel="00000000" w:rsidP="00000000" w:rsidRDefault="00000000" w:rsidRPr="00000000" w14:paraId="00000041">
                <w:pPr>
                  <w:widowControl w:val="0"/>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$600 ($150 x 4 speakers)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2">
                <w:pPr>
                  <w:widowControl w:val="0"/>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Food (Breka Catering)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43">
                <w:pPr>
                  <w:widowControl w:val="0"/>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$500 ($10 per person)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4">
                <w:pPr>
                  <w:widowControl w:val="0"/>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Crafts Supplies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45">
                <w:pPr>
                  <w:widowControl w:val="0"/>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$150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6">
                <w:pPr>
                  <w:widowControl w:val="0"/>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Venue (Agora Eats Cafe)</w:t>
                </w:r>
              </w:p>
            </w:tc>
            <w:tc>
              <w:tcPr>
                <w:shd w:fill="auto" w:val="clear"/>
                <w:tcMar>
                  <w:top w:w="100.0" w:type="dxa"/>
                  <w:left w:w="100.0" w:type="dxa"/>
                  <w:bottom w:w="100.0" w:type="dxa"/>
                  <w:right w:w="100.0" w:type="dxa"/>
                </w:tcMar>
                <w:vAlign w:val="top"/>
              </w:tcPr>
              <w:p w:rsidR="00000000" w:rsidDel="00000000" w:rsidP="00000000" w:rsidRDefault="00000000" w:rsidRPr="00000000" w14:paraId="00000047">
                <w:pPr>
                  <w:widowControl w:val="0"/>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No Cost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8">
                <w:pPr>
                  <w:widowControl w:val="0"/>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TOTAL</w:t>
                </w:r>
              </w:p>
            </w:tc>
            <w:tc>
              <w:tcPr>
                <w:shd w:fill="auto" w:val="clear"/>
                <w:tcMar>
                  <w:top w:w="100.0" w:type="dxa"/>
                  <w:left w:w="100.0" w:type="dxa"/>
                  <w:bottom w:w="100.0" w:type="dxa"/>
                  <w:right w:w="100.0" w:type="dxa"/>
                </w:tcMar>
                <w:vAlign w:val="top"/>
              </w:tcPr>
              <w:p w:rsidR="00000000" w:rsidDel="00000000" w:rsidP="00000000" w:rsidRDefault="00000000" w:rsidRPr="00000000" w14:paraId="00000049">
                <w:pPr>
                  <w:widowControl w:val="0"/>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$1250</w:t>
                </w:r>
              </w:p>
            </w:tc>
          </w:tr>
        </w:tbl>
      </w:sdtContent>
    </w:sdt>
    <w:p w:rsidR="00000000" w:rsidDel="00000000" w:rsidP="00000000" w:rsidRDefault="00000000" w:rsidRPr="00000000" w14:paraId="0000004A">
      <w:pPr>
        <w:jc w:val="both"/>
        <w:rPr>
          <w:rFonts w:ascii="Arial" w:cs="Arial" w:eastAsia="Arial" w:hAnsi="Arial"/>
          <w:vertAlign w:val="baseline"/>
        </w:rPr>
      </w:pPr>
      <w:r w:rsidDel="00000000" w:rsidR="00000000" w:rsidRPr="00000000">
        <w:rPr>
          <w:rtl w:val="0"/>
        </w:rPr>
      </w:r>
    </w:p>
    <w:p w:rsidR="00000000" w:rsidDel="00000000" w:rsidP="00000000" w:rsidRDefault="00000000" w:rsidRPr="00000000" w14:paraId="0000004B">
      <w:pPr>
        <w:jc w:val="both"/>
        <w:rPr>
          <w:rFonts w:ascii="Arial" w:cs="Arial" w:eastAsia="Arial" w:hAnsi="Arial"/>
          <w:vertAlign w:val="baseline"/>
        </w:rPr>
      </w:pPr>
      <w:r w:rsidDel="00000000" w:rsidR="00000000" w:rsidRPr="00000000">
        <w:rPr>
          <w:rtl w:val="0"/>
        </w:rPr>
      </w:r>
    </w:p>
    <w:p w:rsidR="00000000" w:rsidDel="00000000" w:rsidP="00000000" w:rsidRDefault="00000000" w:rsidRPr="00000000" w14:paraId="0000004C">
      <w:pPr>
        <w:jc w:val="both"/>
        <w:rPr>
          <w:rFonts w:ascii="Arial" w:cs="Arial" w:eastAsia="Arial" w:hAnsi="Arial"/>
          <w:vertAlign w:val="baseline"/>
        </w:rPr>
      </w:pPr>
      <w:r w:rsidDel="00000000" w:rsidR="00000000" w:rsidRPr="00000000">
        <w:rPr>
          <w:rtl w:val="0"/>
        </w:rPr>
      </w:r>
    </w:p>
    <w:p w:rsidR="00000000" w:rsidDel="00000000" w:rsidP="00000000" w:rsidRDefault="00000000" w:rsidRPr="00000000" w14:paraId="0000004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284"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What aspect(s) of your project will SEC funding be used for? Be as specific as possible with the allocation of funds.</w:t>
      </w:r>
      <w:r w:rsidDel="00000000" w:rsidR="00000000" w:rsidRPr="00000000">
        <w:rPr>
          <w:rtl w:val="0"/>
        </w:rPr>
      </w:r>
    </w:p>
    <w:p w:rsidR="00000000" w:rsidDel="00000000" w:rsidP="00000000" w:rsidRDefault="00000000" w:rsidRPr="00000000" w14:paraId="0000004E">
      <w:pPr>
        <w:ind w:left="284" w:hanging="360"/>
        <w:rPr>
          <w:rFonts w:ascii="Arial" w:cs="Arial" w:eastAsia="Arial" w:hAnsi="Arial"/>
          <w:vertAlign w:val="baseline"/>
        </w:rPr>
      </w:pPr>
      <w:r w:rsidDel="00000000" w:rsidR="00000000" w:rsidRPr="00000000">
        <w:rPr>
          <w:rtl w:val="0"/>
        </w:rPr>
      </w:r>
    </w:p>
    <w:p w:rsidR="00000000" w:rsidDel="00000000" w:rsidP="00000000" w:rsidRDefault="00000000" w:rsidRPr="00000000" w14:paraId="0000004F">
      <w:pPr>
        <w:ind w:left="284" w:hanging="360"/>
        <w:rPr>
          <w:rFonts w:ascii="Arial" w:cs="Arial" w:eastAsia="Arial" w:hAnsi="Arial"/>
          <w:vertAlign w:val="baseline"/>
        </w:rPr>
      </w:pPr>
      <w:r w:rsidDel="00000000" w:rsidR="00000000" w:rsidRPr="00000000">
        <w:rPr>
          <w:rFonts w:ascii="Arial" w:cs="Arial" w:eastAsia="Arial" w:hAnsi="Arial"/>
          <w:rtl w:val="0"/>
        </w:rPr>
        <w:t xml:space="preserve">      </w:t>
        <w:tab/>
        <w:t xml:space="preserve">SEC funding will be used primarily for funding all of the reasons outlined above. The AMS Sustainability Projects Fund will cover the rest of fees from the event and any other unexpected fees that would come up.</w:t>
      </w:r>
      <w:r w:rsidDel="00000000" w:rsidR="00000000" w:rsidRPr="00000000">
        <w:rPr>
          <w:rtl w:val="0"/>
        </w:rPr>
      </w:r>
    </w:p>
    <w:p w:rsidR="00000000" w:rsidDel="00000000" w:rsidP="00000000" w:rsidRDefault="00000000" w:rsidRPr="00000000" w14:paraId="00000050">
      <w:pPr>
        <w:ind w:left="284" w:hanging="360"/>
        <w:rPr>
          <w:rFonts w:ascii="Arial" w:cs="Arial" w:eastAsia="Arial" w:hAnsi="Arial"/>
          <w:vertAlign w:val="baseline"/>
        </w:rPr>
      </w:pPr>
      <w:r w:rsidDel="00000000" w:rsidR="00000000" w:rsidRPr="00000000">
        <w:rPr>
          <w:rtl w:val="0"/>
        </w:rPr>
      </w:r>
    </w:p>
    <w:p w:rsidR="00000000" w:rsidDel="00000000" w:rsidP="00000000" w:rsidRDefault="00000000" w:rsidRPr="00000000" w14:paraId="00000051">
      <w:pPr>
        <w:ind w:left="284" w:hanging="360"/>
        <w:rPr>
          <w:rFonts w:ascii="Arial" w:cs="Arial" w:eastAsia="Arial" w:hAnsi="Arial"/>
          <w:vertAlign w:val="baseline"/>
        </w:rPr>
      </w:pPr>
      <w:r w:rsidDel="00000000" w:rsidR="00000000" w:rsidRPr="00000000">
        <w:rPr>
          <w:rtl w:val="0"/>
        </w:rPr>
      </w:r>
    </w:p>
    <w:p w:rsidR="00000000" w:rsidDel="00000000" w:rsidP="00000000" w:rsidRDefault="00000000" w:rsidRPr="00000000" w14:paraId="00000052">
      <w:pPr>
        <w:ind w:left="284" w:hanging="360"/>
        <w:rPr>
          <w:rFonts w:ascii="Arial" w:cs="Arial" w:eastAsia="Arial" w:hAnsi="Arial"/>
          <w:vertAlign w:val="baseline"/>
        </w:rPr>
      </w:pPr>
      <w:r w:rsidDel="00000000" w:rsidR="00000000" w:rsidRPr="00000000">
        <w:rPr>
          <w:rtl w:val="0"/>
        </w:rPr>
      </w:r>
    </w:p>
    <w:p w:rsidR="00000000" w:rsidDel="00000000" w:rsidP="00000000" w:rsidRDefault="00000000" w:rsidRPr="00000000" w14:paraId="00000053">
      <w:pPr>
        <w:ind w:left="284" w:hanging="360"/>
        <w:rPr>
          <w:rFonts w:ascii="Arial" w:cs="Arial" w:eastAsia="Arial" w:hAnsi="Arial"/>
          <w:vertAlign w:val="baseline"/>
        </w:rPr>
      </w:pPr>
      <w:r w:rsidDel="00000000" w:rsidR="00000000" w:rsidRPr="00000000">
        <w:rPr>
          <w:rtl w:val="0"/>
        </w:rPr>
      </w:r>
    </w:p>
    <w:p w:rsidR="00000000" w:rsidDel="00000000" w:rsidP="00000000" w:rsidRDefault="00000000" w:rsidRPr="00000000" w14:paraId="00000054">
      <w:pPr>
        <w:ind w:left="284" w:hanging="360"/>
        <w:rPr>
          <w:rFonts w:ascii="Arial" w:cs="Arial" w:eastAsia="Arial" w:hAnsi="Arial"/>
          <w:vertAlign w:val="baseline"/>
        </w:rPr>
      </w:pPr>
      <w:r w:rsidDel="00000000" w:rsidR="00000000" w:rsidRPr="00000000">
        <w:rPr>
          <w:rtl w:val="0"/>
        </w:rPr>
      </w:r>
    </w:p>
    <w:p w:rsidR="00000000" w:rsidDel="00000000" w:rsidP="00000000" w:rsidRDefault="00000000" w:rsidRPr="00000000" w14:paraId="00000055">
      <w:pPr>
        <w:ind w:left="284" w:hanging="360"/>
        <w:rPr>
          <w:rFonts w:ascii="Arial" w:cs="Arial" w:eastAsia="Arial" w:hAnsi="Arial"/>
          <w:vertAlign w:val="baseline"/>
        </w:rPr>
      </w:pPr>
      <w:r w:rsidDel="00000000" w:rsidR="00000000" w:rsidRPr="00000000">
        <w:rPr>
          <w:rtl w:val="0"/>
        </w:rPr>
      </w:r>
    </w:p>
    <w:p w:rsidR="00000000" w:rsidDel="00000000" w:rsidP="00000000" w:rsidRDefault="00000000" w:rsidRPr="00000000" w14:paraId="00000056">
      <w:pPr>
        <w:ind w:left="284" w:hanging="360"/>
        <w:rPr>
          <w:rFonts w:ascii="Arial" w:cs="Arial" w:eastAsia="Arial" w:hAnsi="Arial"/>
          <w:vertAlign w:val="baseline"/>
        </w:rPr>
      </w:pPr>
      <w:r w:rsidDel="00000000" w:rsidR="00000000" w:rsidRPr="00000000">
        <w:rPr>
          <w:rtl w:val="0"/>
        </w:rPr>
      </w:r>
    </w:p>
    <w:p w:rsidR="00000000" w:rsidDel="00000000" w:rsidP="00000000" w:rsidRDefault="00000000" w:rsidRPr="00000000" w14:paraId="00000057">
      <w:pPr>
        <w:ind w:left="284" w:hanging="360"/>
        <w:rPr>
          <w:rFonts w:ascii="Arial" w:cs="Arial" w:eastAsia="Arial" w:hAnsi="Arial"/>
          <w:vertAlign w:val="baseline"/>
        </w:rPr>
      </w:pPr>
      <w:r w:rsidDel="00000000" w:rsidR="00000000" w:rsidRPr="00000000">
        <w:rPr>
          <w:rtl w:val="0"/>
        </w:rPr>
      </w:r>
    </w:p>
    <w:p w:rsidR="00000000" w:rsidDel="00000000" w:rsidP="00000000" w:rsidRDefault="00000000" w:rsidRPr="00000000" w14:paraId="00000058">
      <w:pPr>
        <w:ind w:left="284" w:hanging="360"/>
        <w:rPr>
          <w:rFonts w:ascii="Arial" w:cs="Arial" w:eastAsia="Arial" w:hAnsi="Arial"/>
          <w:vertAlign w:val="baseline"/>
        </w:rPr>
      </w:pPr>
      <w:r w:rsidDel="00000000" w:rsidR="00000000" w:rsidRPr="00000000">
        <w:rPr>
          <w:rtl w:val="0"/>
        </w:rPr>
      </w:r>
    </w:p>
    <w:p w:rsidR="00000000" w:rsidDel="00000000" w:rsidP="00000000" w:rsidRDefault="00000000" w:rsidRPr="00000000" w14:paraId="00000059">
      <w:pPr>
        <w:ind w:left="284" w:hanging="360"/>
        <w:rPr>
          <w:rFonts w:ascii="Arial" w:cs="Arial" w:eastAsia="Arial" w:hAnsi="Arial"/>
          <w:vertAlign w:val="baseline"/>
        </w:rPr>
      </w:pPr>
      <w:r w:rsidDel="00000000" w:rsidR="00000000" w:rsidRPr="00000000">
        <w:rPr>
          <w:rtl w:val="0"/>
        </w:rPr>
      </w:r>
    </w:p>
    <w:p w:rsidR="00000000" w:rsidDel="00000000" w:rsidP="00000000" w:rsidRDefault="00000000" w:rsidRPr="00000000" w14:paraId="0000005A">
      <w:pPr>
        <w:ind w:left="284" w:hanging="360"/>
        <w:rPr>
          <w:rFonts w:ascii="Arial" w:cs="Arial" w:eastAsia="Arial" w:hAnsi="Arial"/>
          <w:vertAlign w:val="baseline"/>
        </w:rPr>
      </w:pPr>
      <w:r w:rsidDel="00000000" w:rsidR="00000000" w:rsidRPr="00000000">
        <w:rPr>
          <w:rtl w:val="0"/>
        </w:rPr>
      </w:r>
    </w:p>
    <w:p w:rsidR="00000000" w:rsidDel="00000000" w:rsidP="00000000" w:rsidRDefault="00000000" w:rsidRPr="00000000" w14:paraId="0000005B">
      <w:pPr>
        <w:ind w:left="284" w:hanging="360"/>
        <w:rPr>
          <w:rFonts w:ascii="Arial" w:cs="Arial" w:eastAsia="Arial" w:hAnsi="Arial"/>
          <w:vertAlign w:val="baseline"/>
        </w:rPr>
      </w:pPr>
      <w:r w:rsidDel="00000000" w:rsidR="00000000" w:rsidRPr="00000000">
        <w:rPr>
          <w:rtl w:val="0"/>
        </w:rPr>
      </w:r>
    </w:p>
    <w:p w:rsidR="00000000" w:rsidDel="00000000" w:rsidP="00000000" w:rsidRDefault="00000000" w:rsidRPr="00000000" w14:paraId="0000005C">
      <w:pPr>
        <w:ind w:left="284" w:hanging="360"/>
        <w:rPr>
          <w:rFonts w:ascii="Arial" w:cs="Arial" w:eastAsia="Arial" w:hAnsi="Arial"/>
          <w:vertAlign w:val="baseline"/>
        </w:rPr>
      </w:pPr>
      <w:r w:rsidDel="00000000" w:rsidR="00000000" w:rsidRPr="00000000">
        <w:rPr>
          <w:rtl w:val="0"/>
        </w:rPr>
      </w:r>
    </w:p>
    <w:p w:rsidR="00000000" w:rsidDel="00000000" w:rsidP="00000000" w:rsidRDefault="00000000" w:rsidRPr="00000000" w14:paraId="0000005D">
      <w:pPr>
        <w:ind w:left="284" w:hanging="360"/>
        <w:rPr>
          <w:rFonts w:ascii="Arial" w:cs="Arial" w:eastAsia="Arial" w:hAnsi="Arial"/>
          <w:vertAlign w:val="baseline"/>
        </w:rPr>
      </w:pPr>
      <w:r w:rsidDel="00000000" w:rsidR="00000000" w:rsidRPr="00000000">
        <w:rPr>
          <w:rtl w:val="0"/>
        </w:rPr>
      </w:r>
    </w:p>
    <w:p w:rsidR="00000000" w:rsidDel="00000000" w:rsidP="00000000" w:rsidRDefault="00000000" w:rsidRPr="00000000" w14:paraId="0000005E">
      <w:pPr>
        <w:ind w:left="284" w:hanging="360"/>
        <w:rPr>
          <w:rFonts w:ascii="Arial" w:cs="Arial" w:eastAsia="Arial" w:hAnsi="Arial"/>
          <w:vertAlign w:val="baseline"/>
        </w:rPr>
      </w:pPr>
      <w:r w:rsidDel="00000000" w:rsidR="00000000" w:rsidRPr="00000000">
        <w:rPr>
          <w:rtl w:val="0"/>
        </w:rPr>
      </w:r>
    </w:p>
    <w:p w:rsidR="00000000" w:rsidDel="00000000" w:rsidP="00000000" w:rsidRDefault="00000000" w:rsidRPr="00000000" w14:paraId="0000005F">
      <w:pPr>
        <w:ind w:left="284" w:hanging="360"/>
        <w:rPr>
          <w:rFonts w:ascii="Arial" w:cs="Arial" w:eastAsia="Arial" w:hAnsi="Arial"/>
          <w:vertAlign w:val="baseline"/>
        </w:rPr>
      </w:pPr>
      <w:r w:rsidDel="00000000" w:rsidR="00000000" w:rsidRPr="00000000">
        <w:rPr>
          <w:rtl w:val="0"/>
        </w:rPr>
      </w:r>
    </w:p>
    <w:p w:rsidR="00000000" w:rsidDel="00000000" w:rsidP="00000000" w:rsidRDefault="00000000" w:rsidRPr="00000000" w14:paraId="00000060">
      <w:pPr>
        <w:ind w:left="284" w:hanging="360"/>
        <w:rPr>
          <w:rFonts w:ascii="Arial" w:cs="Arial" w:eastAsia="Arial" w:hAnsi="Arial"/>
          <w:vertAlign w:val="baseline"/>
        </w:rPr>
      </w:pPr>
      <w:r w:rsidDel="00000000" w:rsidR="00000000" w:rsidRPr="00000000">
        <w:rPr>
          <w:rtl w:val="0"/>
        </w:rPr>
      </w:r>
    </w:p>
    <w:p w:rsidR="00000000" w:rsidDel="00000000" w:rsidP="00000000" w:rsidRDefault="00000000" w:rsidRPr="00000000" w14:paraId="00000061">
      <w:pPr>
        <w:ind w:left="284" w:hanging="360"/>
        <w:rPr>
          <w:rFonts w:ascii="Arial" w:cs="Arial" w:eastAsia="Arial" w:hAnsi="Arial"/>
          <w:vertAlign w:val="baseline"/>
        </w:rPr>
      </w:pPr>
      <w:r w:rsidDel="00000000" w:rsidR="00000000" w:rsidRPr="00000000">
        <w:rPr>
          <w:rtl w:val="0"/>
        </w:rPr>
      </w:r>
    </w:p>
    <w:p w:rsidR="00000000" w:rsidDel="00000000" w:rsidP="00000000" w:rsidRDefault="00000000" w:rsidRPr="00000000" w14:paraId="00000062">
      <w:pPr>
        <w:ind w:left="284" w:hanging="360"/>
        <w:rPr>
          <w:rFonts w:ascii="Arial" w:cs="Arial" w:eastAsia="Arial" w:hAnsi="Arial"/>
          <w:vertAlign w:val="baseline"/>
        </w:rPr>
      </w:pPr>
      <w:r w:rsidDel="00000000" w:rsidR="00000000" w:rsidRPr="00000000">
        <w:rPr>
          <w:rtl w:val="0"/>
        </w:rPr>
      </w:r>
    </w:p>
    <w:p w:rsidR="00000000" w:rsidDel="00000000" w:rsidP="00000000" w:rsidRDefault="00000000" w:rsidRPr="00000000" w14:paraId="00000063">
      <w:pPr>
        <w:ind w:left="284" w:hanging="360"/>
        <w:rPr>
          <w:rFonts w:ascii="Arial" w:cs="Arial" w:eastAsia="Arial" w:hAnsi="Arial"/>
          <w:vertAlign w:val="baseline"/>
        </w:rPr>
      </w:pPr>
      <w:r w:rsidDel="00000000" w:rsidR="00000000" w:rsidRPr="00000000">
        <w:rPr>
          <w:rtl w:val="0"/>
        </w:rPr>
      </w:r>
    </w:p>
    <w:p w:rsidR="00000000" w:rsidDel="00000000" w:rsidP="00000000" w:rsidRDefault="00000000" w:rsidRPr="00000000" w14:paraId="00000064">
      <w:pPr>
        <w:ind w:left="284" w:hanging="360"/>
        <w:rPr>
          <w:rFonts w:ascii="Arial" w:cs="Arial" w:eastAsia="Arial" w:hAnsi="Arial"/>
          <w:vertAlign w:val="baseline"/>
        </w:rPr>
      </w:pPr>
      <w:r w:rsidDel="00000000" w:rsidR="00000000" w:rsidRPr="00000000">
        <w:rPr>
          <w:rtl w:val="0"/>
        </w:rPr>
      </w:r>
    </w:p>
    <w:p w:rsidR="00000000" w:rsidDel="00000000" w:rsidP="00000000" w:rsidRDefault="00000000" w:rsidRPr="00000000" w14:paraId="00000065">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066">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067">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068">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069">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06A">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06B">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06C">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06D">
      <w:pPr>
        <w:rPr>
          <w:rFonts w:ascii="Arial" w:cs="Arial" w:eastAsia="Arial" w:hAnsi="Arial"/>
          <w:vertAlign w:val="baseline"/>
        </w:rPr>
      </w:pPr>
      <w:r w:rsidDel="00000000" w:rsidR="00000000" w:rsidRPr="00000000">
        <w:rPr>
          <w:rFonts w:ascii="Arial" w:cs="Arial" w:eastAsia="Arial" w:hAnsi="Arial"/>
          <w:b w:val="1"/>
          <w:vertAlign w:val="baseline"/>
          <w:rtl w:val="0"/>
        </w:rPr>
        <w:t xml:space="preserve">Signed (Your Name):</w:t>
      </w:r>
      <w:r w:rsidDel="00000000" w:rsidR="00000000" w:rsidRPr="00000000">
        <w:rPr>
          <w:rFonts w:ascii="Arial" w:cs="Arial" w:eastAsia="Arial" w:hAnsi="Arial"/>
          <w:vertAlign w:val="baseline"/>
          <w:rtl w:val="0"/>
        </w:rPr>
        <w:t xml:space="preserve"> Granth</w:t>
      </w:r>
      <w:r w:rsidDel="00000000" w:rsidR="00000000" w:rsidRPr="00000000">
        <w:rPr>
          <w:rFonts w:ascii="Arial" w:cs="Arial" w:eastAsia="Arial" w:hAnsi="Arial"/>
          <w:rtl w:val="0"/>
        </w:rPr>
        <w:t xml:space="preserve">am Gace</w:t>
      </w:r>
      <w:r w:rsidDel="00000000" w:rsidR="00000000" w:rsidRPr="00000000">
        <w:rPr>
          <w:rFonts w:ascii="Arial" w:cs="Arial" w:eastAsia="Arial" w:hAnsi="Arial"/>
          <w:vertAlign w:val="baseline"/>
        </w:rPr>
        <mc:AlternateContent>
          <mc:Choice Requires="wpg">
            <w:drawing>
              <wp:inline distB="114300" distT="114300" distL="114300" distR="114300">
                <wp:extent cx="4099237" cy="1379242"/>
                <wp:effectExtent b="0" l="0" r="0" t="0"/>
                <wp:docPr id="1" name=""/>
                <a:graphic>
                  <a:graphicData uri="http://schemas.microsoft.com/office/word/2010/wordprocessingGroup">
                    <wpg:wgp>
                      <wpg:cNvGrpSpPr/>
                      <wpg:grpSpPr>
                        <a:xfrm>
                          <a:off x="701700" y="2042100"/>
                          <a:ext cx="4099237" cy="1379242"/>
                          <a:chOff x="701700" y="2042100"/>
                          <a:chExt cx="6073800" cy="2057700"/>
                        </a:xfrm>
                      </wpg:grpSpPr>
                      <wps:wsp>
                        <wps:cNvSpPr/>
                        <wps:cNvPr id="2" name="Shape 2"/>
                        <wps:spPr>
                          <a:xfrm>
                            <a:off x="706225" y="2055356"/>
                            <a:ext cx="3845700" cy="2030975"/>
                          </a:xfrm>
                          <a:custGeom>
                            <a:rect b="b" l="l" r="r" t="t"/>
                            <a:pathLst>
                              <a:path extrusionOk="0" h="81239" w="153828">
                                <a:moveTo>
                                  <a:pt x="0" y="75764"/>
                                </a:moveTo>
                                <a:cubicBezTo>
                                  <a:pt x="16625" y="81310"/>
                                  <a:pt x="43585" y="52882"/>
                                  <a:pt x="35746" y="37207"/>
                                </a:cubicBezTo>
                                <a:cubicBezTo>
                                  <a:pt x="33186" y="32087"/>
                                  <a:pt x="23767" y="31018"/>
                                  <a:pt x="18877" y="33994"/>
                                </a:cubicBezTo>
                                <a:cubicBezTo>
                                  <a:pt x="15173" y="36248"/>
                                  <a:pt x="12588" y="46161"/>
                                  <a:pt x="16869" y="46846"/>
                                </a:cubicBezTo>
                                <a:cubicBezTo>
                                  <a:pt x="25975" y="48303"/>
                                  <a:pt x="34691" y="40354"/>
                                  <a:pt x="41369" y="33994"/>
                                </a:cubicBezTo>
                                <a:cubicBezTo>
                                  <a:pt x="43704" y="31770"/>
                                  <a:pt x="45030" y="25105"/>
                                  <a:pt x="47795" y="26764"/>
                                </a:cubicBezTo>
                                <a:cubicBezTo>
                                  <a:pt x="53766" y="30347"/>
                                  <a:pt x="49097" y="40745"/>
                                  <a:pt x="48196" y="47650"/>
                                </a:cubicBezTo>
                                <a:cubicBezTo>
                                  <a:pt x="46551" y="60264"/>
                                  <a:pt x="40660" y="85476"/>
                                  <a:pt x="28918" y="80584"/>
                                </a:cubicBezTo>
                                <a:cubicBezTo>
                                  <a:pt x="22728" y="78005"/>
                                  <a:pt x="15339" y="67251"/>
                                  <a:pt x="20082" y="62510"/>
                                </a:cubicBezTo>
                                <a:cubicBezTo>
                                  <a:pt x="27152" y="55442"/>
                                  <a:pt x="38621" y="70080"/>
                                  <a:pt x="48196" y="72953"/>
                                </a:cubicBezTo>
                                <a:cubicBezTo>
                                  <a:pt x="49940" y="73476"/>
                                  <a:pt x="49589" y="68535"/>
                                  <a:pt x="51410" y="68535"/>
                                </a:cubicBezTo>
                                <a:cubicBezTo>
                                  <a:pt x="52971" y="68535"/>
                                  <a:pt x="54029" y="71643"/>
                                  <a:pt x="55426" y="70945"/>
                                </a:cubicBezTo>
                                <a:cubicBezTo>
                                  <a:pt x="56414" y="70452"/>
                                  <a:pt x="58907" y="69070"/>
                                  <a:pt x="58639" y="70141"/>
                                </a:cubicBezTo>
                                <a:cubicBezTo>
                                  <a:pt x="57969" y="72818"/>
                                  <a:pt x="65065" y="62160"/>
                                  <a:pt x="65065" y="64920"/>
                                </a:cubicBezTo>
                                <a:cubicBezTo>
                                  <a:pt x="65065" y="66785"/>
                                  <a:pt x="61390" y="70976"/>
                                  <a:pt x="63057" y="70141"/>
                                </a:cubicBezTo>
                                <a:cubicBezTo>
                                  <a:pt x="66443" y="68446"/>
                                  <a:pt x="67498" y="60911"/>
                                  <a:pt x="71090" y="62109"/>
                                </a:cubicBezTo>
                                <a:cubicBezTo>
                                  <a:pt x="72541" y="62593"/>
                                  <a:pt x="70695" y="63623"/>
                                  <a:pt x="69885" y="64920"/>
                                </a:cubicBezTo>
                                <a:cubicBezTo>
                                  <a:pt x="67937" y="68038"/>
                                  <a:pt x="60801" y="72119"/>
                                  <a:pt x="63860" y="74158"/>
                                </a:cubicBezTo>
                                <a:cubicBezTo>
                                  <a:pt x="67570" y="76630"/>
                                  <a:pt x="70748" y="68475"/>
                                  <a:pt x="73901" y="65322"/>
                                </a:cubicBezTo>
                                <a:cubicBezTo>
                                  <a:pt x="74972" y="64251"/>
                                  <a:pt x="77792" y="60754"/>
                                  <a:pt x="77115" y="62109"/>
                                </a:cubicBezTo>
                                <a:cubicBezTo>
                                  <a:pt x="75471" y="65397"/>
                                  <a:pt x="71090" y="67670"/>
                                  <a:pt x="71090" y="71346"/>
                                </a:cubicBezTo>
                                <a:cubicBezTo>
                                  <a:pt x="71090" y="72070"/>
                                  <a:pt x="71578" y="72047"/>
                                  <a:pt x="72295" y="72150"/>
                                </a:cubicBezTo>
                                <a:cubicBezTo>
                                  <a:pt x="76193" y="72707"/>
                                  <a:pt x="78838" y="67755"/>
                                  <a:pt x="81934" y="65322"/>
                                </a:cubicBezTo>
                                <a:cubicBezTo>
                                  <a:pt x="83053" y="64443"/>
                                  <a:pt x="86036" y="61399"/>
                                  <a:pt x="85147" y="62510"/>
                                </a:cubicBezTo>
                                <a:cubicBezTo>
                                  <a:pt x="83010" y="65181"/>
                                  <a:pt x="76539" y="71830"/>
                                  <a:pt x="79926" y="71346"/>
                                </a:cubicBezTo>
                                <a:cubicBezTo>
                                  <a:pt x="91975" y="69623"/>
                                  <a:pt x="93949" y="51095"/>
                                  <a:pt x="98000" y="39617"/>
                                </a:cubicBezTo>
                                <a:cubicBezTo>
                                  <a:pt x="101171" y="30632"/>
                                  <a:pt x="103927" y="21497"/>
                                  <a:pt x="106434" y="12305"/>
                                </a:cubicBezTo>
                                <a:cubicBezTo>
                                  <a:pt x="107512" y="8353"/>
                                  <a:pt x="111115" y="3664"/>
                                  <a:pt x="108844" y="256"/>
                                </a:cubicBezTo>
                                <a:cubicBezTo>
                                  <a:pt x="108264" y="-614"/>
                                  <a:pt x="106999" y="1384"/>
                                  <a:pt x="106434" y="2264"/>
                                </a:cubicBezTo>
                                <a:cubicBezTo>
                                  <a:pt x="103875" y="6244"/>
                                  <a:pt x="102140" y="10713"/>
                                  <a:pt x="100410" y="15117"/>
                                </a:cubicBezTo>
                                <a:cubicBezTo>
                                  <a:pt x="94899" y="29145"/>
                                  <a:pt x="90292" y="43544"/>
                                  <a:pt x="86352" y="58092"/>
                                </a:cubicBezTo>
                                <a:cubicBezTo>
                                  <a:pt x="84722" y="64110"/>
                                  <a:pt x="84713" y="64108"/>
                                  <a:pt x="83139" y="70141"/>
                                </a:cubicBezTo>
                                <a:cubicBezTo>
                                  <a:pt x="83121" y="70211"/>
                                  <a:pt x="79970" y="79229"/>
                                  <a:pt x="81131" y="77371"/>
                                </a:cubicBezTo>
                                <a:cubicBezTo>
                                  <a:pt x="89034" y="64721"/>
                                  <a:pt x="94480" y="50638"/>
                                  <a:pt x="102418" y="38010"/>
                                </a:cubicBezTo>
                                <a:cubicBezTo>
                                  <a:pt x="104855" y="34133"/>
                                  <a:pt x="106756" y="29213"/>
                                  <a:pt x="110852" y="27166"/>
                                </a:cubicBezTo>
                                <a:cubicBezTo>
                                  <a:pt x="115323" y="24931"/>
                                  <a:pt x="107970" y="36806"/>
                                  <a:pt x="105631" y="41223"/>
                                </a:cubicBezTo>
                                <a:cubicBezTo>
                                  <a:pt x="100918" y="50125"/>
                                  <a:pt x="92889" y="58887"/>
                                  <a:pt x="93582" y="68936"/>
                                </a:cubicBezTo>
                                <a:cubicBezTo>
                                  <a:pt x="93735" y="71149"/>
                                  <a:pt x="95926" y="69322"/>
                                  <a:pt x="98000" y="68535"/>
                                </a:cubicBezTo>
                                <a:cubicBezTo>
                                  <a:pt x="104944" y="65901"/>
                                  <a:pt x="110955" y="61052"/>
                                  <a:pt x="116475" y="56084"/>
                                </a:cubicBezTo>
                                <a:cubicBezTo>
                                  <a:pt x="119008" y="53804"/>
                                  <a:pt x="119051" y="53829"/>
                                  <a:pt x="121295" y="51264"/>
                                </a:cubicBezTo>
                                <a:cubicBezTo>
                                  <a:pt x="121937" y="50531"/>
                                  <a:pt x="123072" y="48453"/>
                                  <a:pt x="122098" y="48453"/>
                                </a:cubicBezTo>
                                <a:cubicBezTo>
                                  <a:pt x="117624" y="48453"/>
                                  <a:pt x="114628" y="53543"/>
                                  <a:pt x="111656" y="56887"/>
                                </a:cubicBezTo>
                                <a:cubicBezTo>
                                  <a:pt x="109016" y="59857"/>
                                  <a:pt x="104138" y="63107"/>
                                  <a:pt x="105229" y="66928"/>
                                </a:cubicBezTo>
                                <a:cubicBezTo>
                                  <a:pt x="105817" y="68988"/>
                                  <a:pt x="109589" y="67492"/>
                                  <a:pt x="111656" y="66928"/>
                                </a:cubicBezTo>
                                <a:cubicBezTo>
                                  <a:pt x="118305" y="65115"/>
                                  <a:pt x="124679" y="61576"/>
                                  <a:pt x="129729" y="56887"/>
                                </a:cubicBezTo>
                                <a:cubicBezTo>
                                  <a:pt x="130927" y="55775"/>
                                  <a:pt x="134091" y="53388"/>
                                  <a:pt x="132541" y="52871"/>
                                </a:cubicBezTo>
                                <a:cubicBezTo>
                                  <a:pt x="128451" y="51507"/>
                                  <a:pt x="125053" y="57362"/>
                                  <a:pt x="122098" y="60502"/>
                                </a:cubicBezTo>
                                <a:cubicBezTo>
                                  <a:pt x="120288" y="62425"/>
                                  <a:pt x="116108" y="65576"/>
                                  <a:pt x="118082" y="67330"/>
                                </a:cubicBezTo>
                                <a:cubicBezTo>
                                  <a:pt x="126989" y="75246"/>
                                  <a:pt x="142524" y="70697"/>
                                  <a:pt x="153828" y="66928"/>
                                </a:cubicBezTo>
                              </a:path>
                            </a:pathLst>
                          </a:custGeom>
                          <a:noFill/>
                          <a:ln cap="flat" cmpd="sng" w="2857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3" name="Shape 3"/>
                        <wps:spPr>
                          <a:xfrm>
                            <a:off x="2453350" y="2985525"/>
                            <a:ext cx="1526225" cy="140575"/>
                          </a:xfrm>
                          <a:custGeom>
                            <a:rect b="b" l="l" r="r" t="t"/>
                            <a:pathLst>
                              <a:path extrusionOk="0" h="5623" w="61049">
                                <a:moveTo>
                                  <a:pt x="0" y="5623"/>
                                </a:moveTo>
                                <a:cubicBezTo>
                                  <a:pt x="20365" y="3925"/>
                                  <a:pt x="40839" y="3032"/>
                                  <a:pt x="61049" y="0"/>
                                </a:cubicBezTo>
                              </a:path>
                            </a:pathLst>
                          </a:custGeom>
                          <a:noFill/>
                          <a:ln cap="flat" cmpd="sng" w="2857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4" name="Shape 4"/>
                        <wps:spPr>
                          <a:xfrm>
                            <a:off x="4859670" y="2328643"/>
                            <a:ext cx="1911300" cy="1454350"/>
                          </a:xfrm>
                          <a:custGeom>
                            <a:rect b="b" l="l" r="r" t="t"/>
                            <a:pathLst>
                              <a:path extrusionOk="0" h="58174" w="76452">
                                <a:moveTo>
                                  <a:pt x="1345" y="58175"/>
                                </a:moveTo>
                                <a:cubicBezTo>
                                  <a:pt x="18657" y="53230"/>
                                  <a:pt x="34501" y="8350"/>
                                  <a:pt x="16607" y="6363"/>
                                </a:cubicBezTo>
                                <a:cubicBezTo>
                                  <a:pt x="10001" y="5629"/>
                                  <a:pt x="770" y="10992"/>
                                  <a:pt x="140" y="17609"/>
                                </a:cubicBezTo>
                                <a:cubicBezTo>
                                  <a:pt x="-421" y="23501"/>
                                  <a:pt x="5217" y="30336"/>
                                  <a:pt x="10984" y="31667"/>
                                </a:cubicBezTo>
                                <a:cubicBezTo>
                                  <a:pt x="17220" y="33106"/>
                                  <a:pt x="25208" y="31228"/>
                                  <a:pt x="29460" y="26445"/>
                                </a:cubicBezTo>
                                <a:cubicBezTo>
                                  <a:pt x="35258" y="19922"/>
                                  <a:pt x="36308" y="7602"/>
                                  <a:pt x="31468" y="339"/>
                                </a:cubicBezTo>
                                <a:cubicBezTo>
                                  <a:pt x="30565" y="-1016"/>
                                  <a:pt x="31842" y="3587"/>
                                  <a:pt x="32271" y="5158"/>
                                </a:cubicBezTo>
                                <a:cubicBezTo>
                                  <a:pt x="33674" y="10300"/>
                                  <a:pt x="35294" y="15495"/>
                                  <a:pt x="35484" y="20822"/>
                                </a:cubicBezTo>
                                <a:cubicBezTo>
                                  <a:pt x="35978" y="34665"/>
                                  <a:pt x="26634" y="58172"/>
                                  <a:pt x="12993" y="55765"/>
                                </a:cubicBezTo>
                                <a:cubicBezTo>
                                  <a:pt x="9818" y="55205"/>
                                  <a:pt x="4744" y="52398"/>
                                  <a:pt x="5763" y="49339"/>
                                </a:cubicBezTo>
                                <a:cubicBezTo>
                                  <a:pt x="7088" y="45363"/>
                                  <a:pt x="12860" y="44309"/>
                                  <a:pt x="17009" y="43716"/>
                                </a:cubicBezTo>
                                <a:cubicBezTo>
                                  <a:pt x="26441" y="42369"/>
                                  <a:pt x="35748" y="48454"/>
                                  <a:pt x="43919" y="53355"/>
                                </a:cubicBezTo>
                                <a:cubicBezTo>
                                  <a:pt x="46542" y="54928"/>
                                  <a:pt x="50984" y="47005"/>
                                  <a:pt x="52353" y="49740"/>
                                </a:cubicBezTo>
                                <a:cubicBezTo>
                                  <a:pt x="53455" y="51941"/>
                                  <a:pt x="47495" y="55202"/>
                                  <a:pt x="49542" y="56568"/>
                                </a:cubicBezTo>
                                <a:cubicBezTo>
                                  <a:pt x="51057" y="57579"/>
                                  <a:pt x="52672" y="54643"/>
                                  <a:pt x="53960" y="53355"/>
                                </a:cubicBezTo>
                                <a:cubicBezTo>
                                  <a:pt x="55834" y="51481"/>
                                  <a:pt x="62234" y="47732"/>
                                  <a:pt x="59583" y="47732"/>
                                </a:cubicBezTo>
                                <a:cubicBezTo>
                                  <a:pt x="56527" y="47732"/>
                                  <a:pt x="52432" y="54398"/>
                                  <a:pt x="55165" y="55765"/>
                                </a:cubicBezTo>
                                <a:cubicBezTo>
                                  <a:pt x="57518" y="56941"/>
                                  <a:pt x="60286" y="54542"/>
                                  <a:pt x="62796" y="53757"/>
                                </a:cubicBezTo>
                                <a:cubicBezTo>
                                  <a:pt x="67362" y="52330"/>
                                  <a:pt x="71913" y="50851"/>
                                  <a:pt x="76452" y="49339"/>
                                </a:cubicBezTo>
                              </a:path>
                            </a:pathLst>
                          </a:custGeom>
                          <a:noFill/>
                          <a:ln cap="flat" cmpd="sng" w="28575">
                            <a:solidFill>
                              <a:srgbClr val="000000"/>
                            </a:solidFill>
                            <a:prstDash val="solid"/>
                            <a:round/>
                            <a:headEnd len="med" w="med" type="none"/>
                            <a:tailEnd len="med" w="med" type="none"/>
                          </a:ln>
                        </wps:spPr>
                        <wps:bodyPr anchorCtr="0" anchor="ctr" bIns="91425" lIns="91425" spcFirstLastPara="1" rIns="91425" wrap="square" tIns="91425">
                          <a:noAutofit/>
                        </wps:bodyPr>
                      </wps:wsp>
                    </wpg:wgp>
                  </a:graphicData>
                </a:graphic>
              </wp:inline>
            </w:drawing>
          </mc:Choice>
          <mc:Fallback>
            <w:drawing>
              <wp:inline distB="114300" distT="114300" distL="114300" distR="114300">
                <wp:extent cx="4099237" cy="1379242"/>
                <wp:effectExtent b="0" l="0" r="0" t="0"/>
                <wp:docPr id="1" name="image2.png"/>
                <a:graphic>
                  <a:graphicData uri="http://schemas.openxmlformats.org/drawingml/2006/picture">
                    <pic:pic>
                      <pic:nvPicPr>
                        <pic:cNvPr id="0" name="image2.png"/>
                        <pic:cNvPicPr preferRelativeResize="0"/>
                      </pic:nvPicPr>
                      <pic:blipFill>
                        <a:blip r:embed="rId8"/>
                        <a:srcRect/>
                        <a:stretch>
                          <a:fillRect/>
                        </a:stretch>
                      </pic:blipFill>
                      <pic:spPr>
                        <a:xfrm>
                          <a:off x="0" y="0"/>
                          <a:ext cx="4099237" cy="1379242"/>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6E">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06F">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070">
      <w:pPr>
        <w:rPr>
          <w:rFonts w:ascii="Arial" w:cs="Arial" w:eastAsia="Arial" w:hAnsi="Arial"/>
          <w:b w:val="0"/>
          <w:vertAlign w:val="baseline"/>
        </w:rPr>
      </w:pPr>
      <w:r w:rsidDel="00000000" w:rsidR="00000000" w:rsidRPr="00000000">
        <w:rPr>
          <w:rtl w:val="0"/>
        </w:rPr>
      </w:r>
    </w:p>
    <w:p w:rsidR="00000000" w:rsidDel="00000000" w:rsidP="00000000" w:rsidRDefault="00000000" w:rsidRPr="00000000" w14:paraId="00000071">
      <w:pPr>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SEC Treasurer</w:t>
      </w:r>
      <w:r w:rsidDel="00000000" w:rsidR="00000000" w:rsidRPr="00000000">
        <w:rPr>
          <w:rtl w:val="0"/>
        </w:rPr>
      </w:r>
    </w:p>
    <w:p w:rsidR="00000000" w:rsidDel="00000000" w:rsidP="00000000" w:rsidRDefault="00000000" w:rsidRPr="00000000" w14:paraId="00000072">
      <w:pPr>
        <w:rPr>
          <w:rFonts w:ascii="Arial" w:cs="Arial" w:eastAsia="Arial" w:hAnsi="Arial"/>
          <w:vertAlign w:val="baseline"/>
        </w:rPr>
      </w:pPr>
      <w:r w:rsidDel="00000000" w:rsidR="00000000" w:rsidRPr="00000000">
        <w:rPr>
          <w:rFonts w:ascii="Arial" w:cs="Arial" w:eastAsia="Arial" w:hAnsi="Arial"/>
          <w:vertAlign w:val="baseline"/>
          <w:rtl w:val="0"/>
        </w:rPr>
        <w:t xml:space="preserve">Name:</w:t>
        <w:tab/>
        <w:tab/>
        <w:tab/>
        <w:tab/>
        <w:tab/>
        <w:tab/>
        <w:tab/>
        <w:t xml:space="preserve">Signature:</w:t>
      </w:r>
    </w:p>
    <w:p w:rsidR="00000000" w:rsidDel="00000000" w:rsidP="00000000" w:rsidRDefault="00000000" w:rsidRPr="00000000" w14:paraId="00000073">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074">
      <w:pPr>
        <w:rPr>
          <w:rFonts w:ascii="Arial" w:cs="Arial" w:eastAsia="Arial" w:hAnsi="Arial"/>
          <w:b w:val="0"/>
          <w:vertAlign w:val="baseline"/>
        </w:rPr>
      </w:pPr>
      <w:r w:rsidDel="00000000" w:rsidR="00000000" w:rsidRPr="00000000">
        <w:rPr>
          <w:rtl w:val="0"/>
        </w:rPr>
      </w:r>
    </w:p>
    <w:p w:rsidR="00000000" w:rsidDel="00000000" w:rsidP="00000000" w:rsidRDefault="00000000" w:rsidRPr="00000000" w14:paraId="00000075">
      <w:pPr>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SEC Chair</w:t>
      </w:r>
      <w:r w:rsidDel="00000000" w:rsidR="00000000" w:rsidRPr="00000000">
        <w:rPr>
          <w:rtl w:val="0"/>
        </w:rPr>
      </w:r>
    </w:p>
    <w:p w:rsidR="00000000" w:rsidDel="00000000" w:rsidP="00000000" w:rsidRDefault="00000000" w:rsidRPr="00000000" w14:paraId="00000076">
      <w:pPr>
        <w:rPr>
          <w:rFonts w:ascii="Arial" w:cs="Arial" w:eastAsia="Arial" w:hAnsi="Arial"/>
          <w:vertAlign w:val="baseline"/>
        </w:rPr>
      </w:pPr>
      <w:r w:rsidDel="00000000" w:rsidR="00000000" w:rsidRPr="00000000">
        <w:rPr>
          <w:rFonts w:ascii="Arial" w:cs="Arial" w:eastAsia="Arial" w:hAnsi="Arial"/>
          <w:vertAlign w:val="baseline"/>
          <w:rtl w:val="0"/>
        </w:rPr>
        <w:t xml:space="preserve">Name:</w:t>
        <w:tab/>
        <w:tab/>
        <w:tab/>
        <w:tab/>
        <w:tab/>
        <w:tab/>
        <w:tab/>
        <w:t xml:space="preserve">Signature:</w:t>
      </w:r>
    </w:p>
    <w:p w:rsidR="00000000" w:rsidDel="00000000" w:rsidP="00000000" w:rsidRDefault="00000000" w:rsidRPr="00000000" w14:paraId="00000077">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078">
      <w:pPr>
        <w:rPr>
          <w:rFonts w:ascii="Arial" w:cs="Arial" w:eastAsia="Arial" w:hAnsi="Arial"/>
          <w:b w:val="0"/>
          <w:vertAlign w:val="baseline"/>
        </w:rPr>
      </w:pPr>
      <w:r w:rsidDel="00000000" w:rsidR="00000000" w:rsidRPr="00000000">
        <w:rPr>
          <w:rtl w:val="0"/>
        </w:rPr>
      </w:r>
    </w:p>
    <w:p w:rsidR="00000000" w:rsidDel="00000000" w:rsidP="00000000" w:rsidRDefault="00000000" w:rsidRPr="00000000" w14:paraId="00000079">
      <w:pPr>
        <w:rPr>
          <w:rFonts w:ascii="Arial" w:cs="Arial" w:eastAsia="Arial" w:hAnsi="Arial"/>
          <w:b w:val="0"/>
          <w:vertAlign w:val="baseline"/>
        </w:rPr>
      </w:pPr>
      <w:r w:rsidDel="00000000" w:rsidR="00000000" w:rsidRPr="00000000">
        <w:rPr>
          <w:rtl w:val="0"/>
        </w:rPr>
      </w:r>
    </w:p>
    <w:p w:rsidR="00000000" w:rsidDel="00000000" w:rsidP="00000000" w:rsidRDefault="00000000" w:rsidRPr="00000000" w14:paraId="0000007A">
      <w:pPr>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How to Submit the Funding Application</w:t>
      </w:r>
      <w:r w:rsidDel="00000000" w:rsidR="00000000" w:rsidRPr="00000000">
        <w:rPr>
          <w:rtl w:val="0"/>
        </w:rPr>
      </w:r>
    </w:p>
    <w:p w:rsidR="00000000" w:rsidDel="00000000" w:rsidP="00000000" w:rsidRDefault="00000000" w:rsidRPr="00000000" w14:paraId="0000007B">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07C">
      <w:pPr>
        <w:jc w:val="both"/>
        <w:rPr>
          <w:rFonts w:ascii="Arial" w:cs="Arial" w:eastAsia="Arial" w:hAnsi="Arial"/>
          <w:vertAlign w:val="baseline"/>
        </w:rPr>
      </w:pPr>
      <w:r w:rsidDel="00000000" w:rsidR="00000000" w:rsidRPr="00000000">
        <w:rPr>
          <w:rFonts w:ascii="Arial" w:cs="Arial" w:eastAsia="Arial" w:hAnsi="Arial"/>
          <w:vertAlign w:val="baseline"/>
          <w:rtl w:val="0"/>
        </w:rPr>
        <w:t xml:space="preserve">Completed forms can be emailed to </w:t>
      </w:r>
      <w:hyperlink r:id="rId9">
        <w:r w:rsidDel="00000000" w:rsidR="00000000" w:rsidRPr="00000000">
          <w:rPr>
            <w:rFonts w:ascii="Arial" w:cs="Arial" w:eastAsia="Arial" w:hAnsi="Arial"/>
            <w:color w:val="003399"/>
            <w:u w:val="none"/>
            <w:vertAlign w:val="baseline"/>
            <w:rtl w:val="0"/>
          </w:rPr>
          <w:t xml:space="preserve">sec.ubc@gmail.com</w:t>
        </w:r>
      </w:hyperlink>
      <w:r w:rsidDel="00000000" w:rsidR="00000000" w:rsidRPr="00000000">
        <w:rPr>
          <w:rFonts w:ascii="Arial" w:cs="Arial" w:eastAsia="Arial" w:hAnsi="Arial"/>
          <w:vertAlign w:val="baseline"/>
          <w:rtl w:val="0"/>
        </w:rPr>
        <w:t xml:space="preserve"> (preferred) or dropped off at our office, Room 2106 of in the AMS Student Nest. You are also welcome (but not required) to attend our weekly meetings to present your project idea to our group. However, we would appreciate an email informing us of this intent at least 48 hours in advance. The executive team and other active members of SEC would be happy to help you formulate your project as well as assist with its development and applications for funding.</w:t>
      </w:r>
    </w:p>
    <w:p w:rsidR="00000000" w:rsidDel="00000000" w:rsidP="00000000" w:rsidRDefault="00000000" w:rsidRPr="00000000" w14:paraId="0000007D">
      <w:pPr>
        <w:jc w:val="both"/>
        <w:rPr>
          <w:rFonts w:ascii="Arial" w:cs="Arial" w:eastAsia="Arial" w:hAnsi="Arial"/>
          <w:vertAlign w:val="baseline"/>
        </w:rPr>
      </w:pPr>
      <w:r w:rsidDel="00000000" w:rsidR="00000000" w:rsidRPr="00000000">
        <w:rPr>
          <w:rtl w:val="0"/>
        </w:rPr>
      </w:r>
    </w:p>
    <w:p w:rsidR="00000000" w:rsidDel="00000000" w:rsidP="00000000" w:rsidRDefault="00000000" w:rsidRPr="00000000" w14:paraId="0000007E">
      <w:pPr>
        <w:jc w:val="both"/>
        <w:rPr>
          <w:rFonts w:ascii="Arial" w:cs="Arial" w:eastAsia="Arial" w:hAnsi="Arial"/>
          <w:vertAlign w:val="baseline"/>
        </w:rPr>
      </w:pPr>
      <w:r w:rsidDel="00000000" w:rsidR="00000000" w:rsidRPr="00000000">
        <w:rPr>
          <w:rFonts w:ascii="Arial" w:cs="Arial" w:eastAsia="Arial" w:hAnsi="Arial"/>
          <w:vertAlign w:val="baseline"/>
          <w:rtl w:val="0"/>
        </w:rPr>
        <w:t xml:space="preserve">If your funding application is approved, SEC will reimburse you for the specified purchases and expenses. You must provide our Treasurer with receipts and/or proof-of-purchases. Reimbursement usually takes about 5 business days and can be picked up from the AMS offices on the 3</w:t>
      </w:r>
      <w:r w:rsidDel="00000000" w:rsidR="00000000" w:rsidRPr="00000000">
        <w:rPr>
          <w:rFonts w:ascii="Arial" w:cs="Arial" w:eastAsia="Arial" w:hAnsi="Arial"/>
          <w:vertAlign w:val="superscript"/>
          <w:rtl w:val="0"/>
        </w:rPr>
        <w:t xml:space="preserve">rd</w:t>
      </w:r>
      <w:r w:rsidDel="00000000" w:rsidR="00000000" w:rsidRPr="00000000">
        <w:rPr>
          <w:rFonts w:ascii="Arial" w:cs="Arial" w:eastAsia="Arial" w:hAnsi="Arial"/>
          <w:vertAlign w:val="baseline"/>
          <w:rtl w:val="0"/>
        </w:rPr>
        <w:t xml:space="preserve"> floor of the AMS Student Nest. Please bring a valid ID when you go to collect the reimbursement. In the event that a student is unable to make the necessary purchase(s) to start their project, arrangements for advance funding can be made.</w:t>
      </w:r>
    </w:p>
    <w:p w:rsidR="00000000" w:rsidDel="00000000" w:rsidP="00000000" w:rsidRDefault="00000000" w:rsidRPr="00000000" w14:paraId="0000007F">
      <w:pPr>
        <w:jc w:val="both"/>
        <w:rPr>
          <w:rFonts w:ascii="Arial" w:cs="Arial" w:eastAsia="Arial" w:hAnsi="Arial"/>
          <w:vertAlign w:val="baseline"/>
        </w:rPr>
      </w:pPr>
      <w:r w:rsidDel="00000000" w:rsidR="00000000" w:rsidRPr="00000000">
        <w:rPr>
          <w:rtl w:val="0"/>
        </w:rPr>
      </w:r>
    </w:p>
    <w:p w:rsidR="00000000" w:rsidDel="00000000" w:rsidP="00000000" w:rsidRDefault="00000000" w:rsidRPr="00000000" w14:paraId="00000080">
      <w:pPr>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A Note About The SEC Fund</w:t>
      </w:r>
      <w:r w:rsidDel="00000000" w:rsidR="00000000" w:rsidRPr="00000000">
        <w:rPr>
          <w:rtl w:val="0"/>
        </w:rPr>
      </w:r>
    </w:p>
    <w:p w:rsidR="00000000" w:rsidDel="00000000" w:rsidP="00000000" w:rsidRDefault="00000000" w:rsidRPr="00000000" w14:paraId="00000081">
      <w:pPr>
        <w:jc w:val="both"/>
        <w:rPr>
          <w:rFonts w:ascii="Arial" w:cs="Arial" w:eastAsia="Arial" w:hAnsi="Arial"/>
          <w:vertAlign w:val="baseline"/>
        </w:rPr>
      </w:pPr>
      <w:r w:rsidDel="00000000" w:rsidR="00000000" w:rsidRPr="00000000">
        <w:rPr>
          <w:rtl w:val="0"/>
        </w:rPr>
      </w:r>
    </w:p>
    <w:p w:rsidR="00000000" w:rsidDel="00000000" w:rsidP="00000000" w:rsidRDefault="00000000" w:rsidRPr="00000000" w14:paraId="00000082">
      <w:pPr>
        <w:jc w:val="both"/>
        <w:rPr>
          <w:rFonts w:ascii="Arial" w:cs="Arial" w:eastAsia="Arial" w:hAnsi="Arial"/>
          <w:vertAlign w:val="baseline"/>
        </w:rPr>
      </w:pPr>
      <w:r w:rsidDel="00000000" w:rsidR="00000000" w:rsidRPr="00000000">
        <w:rPr>
          <w:rFonts w:ascii="Arial" w:cs="Arial" w:eastAsia="Arial" w:hAnsi="Arial"/>
          <w:vertAlign w:val="baseline"/>
          <w:rtl w:val="0"/>
        </w:rPr>
        <w:t xml:space="preserve">SEC Funding can be used to fund a wide variety of projects. Any projects related to the environment or sustainability, and involving members of the UBC student body, will be considered. However, funding requests for projects undertaken as part of coursework at UBC, or individual volunteer projects, must illustrate a connection to the wider student body, and we are unable to fund honorariums. Should you have any questions regarding the SEC Funding and what could be funded, please contact feel free to get in touch with us using any of the aforementioned methods.</w:t>
      </w:r>
    </w:p>
    <w:p w:rsidR="00000000" w:rsidDel="00000000" w:rsidP="00000000" w:rsidRDefault="00000000" w:rsidRPr="00000000" w14:paraId="00000083">
      <w:pPr>
        <w:jc w:val="both"/>
        <w:rPr>
          <w:rFonts w:ascii="Arial" w:cs="Arial" w:eastAsia="Arial" w:hAnsi="Arial"/>
          <w:sz w:val="20"/>
          <w:szCs w:val="20"/>
          <w:vertAlign w:val="baseline"/>
        </w:rPr>
      </w:pPr>
      <w:r w:rsidDel="00000000" w:rsidR="00000000" w:rsidRPr="00000000">
        <w:rPr>
          <w:rtl w:val="0"/>
        </w:rPr>
      </w:r>
    </w:p>
    <w:sectPr>
      <w:headerReference r:id="rId10" w:type="default"/>
      <w:headerReference r:id="rId11" w:type="first"/>
      <w:pgSz w:h="15840" w:w="12240" w:orient="portrait"/>
      <w:pgMar w:bottom="1440" w:top="1440" w:left="1800" w:right="1800" w:header="708" w:footer="708"/>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 w:name="Times New Roman"/>
  <w:font w:name="Courier New"/>
  <w:font w:name="Noto Sans Symbols">
    <w:embedRegular w:fontKey="{00000000-0000-0000-0000-000000000000}" r:id="rId1" w:subsetted="0"/>
    <w:embedBold w:fontKey="{00000000-0000-0000-0000-000000000000}" r:id="rId2" w:subsetted="0"/>
  </w:font>
  <w:font w:name="Arial Black">
    <w:embedRegular w:fontKey="{00000000-0000-0000-0000-000000000000}" r:id="rId3"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1397000</wp:posOffset>
              </wp:positionH>
              <wp:positionV relativeFrom="paragraph">
                <wp:posOffset>-436879</wp:posOffset>
              </wp:positionV>
              <wp:extent cx="4575175" cy="1532255"/>
              <wp:effectExtent b="0" l="0" r="0" t="0"/>
              <wp:wrapSquare wrapText="bothSides" distB="45720" distT="45720" distL="114300" distR="114300"/>
              <wp:docPr id="3" name=""/>
              <a:graphic>
                <a:graphicData uri="http://schemas.microsoft.com/office/word/2010/wordprocessingShape">
                  <wps:wsp>
                    <wps:cNvSpPr/>
                    <wps:cNvPr id="6" name="Shape 6"/>
                    <wps:spPr>
                      <a:xfrm>
                        <a:off x="3063175" y="3018635"/>
                        <a:ext cx="4565650" cy="1522730"/>
                      </a:xfrm>
                      <a:prstGeom prst="rect">
                        <a:avLst/>
                      </a:prstGeom>
                      <a:noFill/>
                      <a:ln>
                        <a:noFill/>
                      </a:ln>
                    </wps:spPr>
                    <wps:txbx>
                      <w:txbxContent>
                        <w:p w:rsidR="00000000" w:rsidDel="00000000" w:rsidP="00000000" w:rsidRDefault="00000000" w:rsidRPr="00000000">
                          <w:pPr>
                            <w:spacing w:after="0" w:before="160" w:line="240"/>
                            <w:ind w:left="0" w:right="0" w:firstLine="0"/>
                            <w:jc w:val="right"/>
                            <w:textDirection w:val="btLr"/>
                          </w:pPr>
                          <w:r w:rsidDel="00000000" w:rsidR="00000000" w:rsidRPr="00000000">
                            <w:rPr>
                              <w:rFonts w:ascii="Leelawadee" w:cs="Leelawadee" w:eastAsia="Leelawadee" w:hAnsi="Leelawadee"/>
                              <w:b w:val="1"/>
                              <w:i w:val="0"/>
                              <w:smallCaps w:val="0"/>
                              <w:strike w:val="0"/>
                              <w:color w:val="000000"/>
                              <w:sz w:val="44"/>
                              <w:vertAlign w:val="baseline"/>
                            </w:rPr>
                            <w:t xml:space="preserve">The Student Environment Centre</w:t>
                          </w:r>
                        </w:p>
                        <w:p w:rsidR="00000000" w:rsidDel="00000000" w:rsidP="00000000" w:rsidRDefault="00000000" w:rsidRPr="00000000">
                          <w:pPr>
                            <w:spacing w:after="0" w:before="0" w:line="240"/>
                            <w:ind w:left="0" w:right="0" w:firstLine="0"/>
                            <w:jc w:val="right"/>
                            <w:textDirection w:val="btLr"/>
                          </w:pPr>
                          <w:r w:rsidDel="00000000" w:rsidR="00000000" w:rsidRPr="00000000">
                            <w:rPr>
                              <w:rFonts w:ascii="Leelawadee" w:cs="Leelawadee" w:eastAsia="Leelawadee" w:hAnsi="Leelawadee"/>
                              <w:b w:val="0"/>
                              <w:i w:val="0"/>
                              <w:smallCaps w:val="0"/>
                              <w:strike w:val="0"/>
                              <w:color w:val="000000"/>
                              <w:sz w:val="44"/>
                              <w:vertAlign w:val="baseline"/>
                            </w:rPr>
                          </w:r>
                          <w:r w:rsidDel="00000000" w:rsidR="00000000" w:rsidRPr="00000000">
                            <w:rPr>
                              <w:rFonts w:ascii="Tahoma" w:cs="Tahoma" w:eastAsia="Tahoma" w:hAnsi="Tahoma"/>
                              <w:b w:val="0"/>
                              <w:i w:val="0"/>
                              <w:smallCaps w:val="0"/>
                              <w:strike w:val="0"/>
                              <w:color w:val="000000"/>
                              <w:sz w:val="26"/>
                              <w:vertAlign w:val="baseline"/>
                            </w:rPr>
                            <w:t xml:space="preserve">Student Resource Group - University of British Columbia</w:t>
                          </w:r>
                        </w:p>
                        <w:p w:rsidR="00000000" w:rsidDel="00000000" w:rsidP="00000000" w:rsidRDefault="00000000" w:rsidRPr="00000000">
                          <w:pPr>
                            <w:spacing w:after="0" w:before="0" w:line="240"/>
                            <w:ind w:left="0" w:right="0" w:firstLine="0"/>
                            <w:jc w:val="right"/>
                            <w:textDirection w:val="btLr"/>
                          </w:pPr>
                          <w:r w:rsidDel="00000000" w:rsidR="00000000" w:rsidRPr="00000000">
                            <w:rPr>
                              <w:rFonts w:ascii="Tahoma" w:cs="Tahoma" w:eastAsia="Tahoma" w:hAnsi="Tahoma"/>
                              <w:b w:val="0"/>
                              <w:i w:val="0"/>
                              <w:smallCaps w:val="0"/>
                              <w:strike w:val="0"/>
                              <w:color w:val="000000"/>
                              <w:sz w:val="26"/>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ahoma" w:cs="Tahoma" w:eastAsia="Tahoma" w:hAnsi="Tahoma"/>
                              <w:b w:val="0"/>
                              <w:i w:val="0"/>
                              <w:smallCaps w:val="0"/>
                              <w:strike w:val="0"/>
                              <w:color w:val="000000"/>
                              <w:sz w:val="26"/>
                              <w:vertAlign w:val="baseline"/>
                            </w:rPr>
                          </w:r>
                          <w:r w:rsidDel="00000000" w:rsidR="00000000" w:rsidRPr="00000000">
                            <w:rPr>
                              <w:rFonts w:ascii="Tahoma" w:cs="Tahoma" w:eastAsia="Tahoma" w:hAnsi="Tahoma"/>
                              <w:b w:val="0"/>
                              <w:i w:val="0"/>
                              <w:smallCaps w:val="0"/>
                              <w:strike w:val="0"/>
                              <w:color w:val="000000"/>
                              <w:sz w:val="18"/>
                              <w:vertAlign w:val="baseline"/>
                            </w:rPr>
                            <w:t xml:space="preserve">Room 2106 - 6133 University Blvd</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ahoma" w:cs="Tahoma" w:eastAsia="Tahoma" w:hAnsi="Tahoma"/>
                              <w:b w:val="0"/>
                              <w:i w:val="0"/>
                              <w:smallCaps w:val="0"/>
                              <w:strike w:val="0"/>
                              <w:color w:val="000000"/>
                              <w:sz w:val="18"/>
                              <w:vertAlign w:val="baseline"/>
                            </w:rPr>
                          </w:r>
                          <w:r w:rsidDel="00000000" w:rsidR="00000000" w:rsidRPr="00000000">
                            <w:rPr>
                              <w:rFonts w:ascii="Tahoma" w:cs="Tahoma" w:eastAsia="Tahoma" w:hAnsi="Tahoma"/>
                              <w:b w:val="0"/>
                              <w:i w:val="0"/>
                              <w:smallCaps w:val="0"/>
                              <w:strike w:val="0"/>
                              <w:color w:val="000000"/>
                              <w:sz w:val="18"/>
                              <w:vertAlign w:val="baseline"/>
                            </w:rPr>
                            <w:t xml:space="preserve">Vancouver, BC   V6T 1Z1</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ahoma" w:cs="Tahoma" w:eastAsia="Tahoma" w:hAnsi="Tahoma"/>
                              <w:b w:val="0"/>
                              <w:i w:val="0"/>
                              <w:smallCaps w:val="0"/>
                              <w:strike w:val="0"/>
                              <w:color w:val="000000"/>
                              <w:sz w:val="18"/>
                              <w:vertAlign w:val="baseline"/>
                            </w:rPr>
                          </w:r>
                          <w:r w:rsidDel="00000000" w:rsidR="00000000" w:rsidRPr="00000000">
                            <w:rPr>
                              <w:rFonts w:ascii="Arial" w:cs="Arial" w:eastAsia="Arial" w:hAnsi="Arial"/>
                              <w:b w:val="0"/>
                              <w:i w:val="0"/>
                              <w:smallCaps w:val="0"/>
                              <w:strike w:val="0"/>
                              <w:color w:val="000000"/>
                              <w:sz w:val="24"/>
                              <w:vertAlign w:val="baseline"/>
                            </w:rPr>
                            <w:t xml:space="preserve"> HYPERLINK "mailto:sec.ubc@gmail.com" </w:t>
                          </w:r>
                          <w:r w:rsidDel="00000000" w:rsidR="00000000" w:rsidRPr="00000000">
                            <w:rPr>
                              <w:rFonts w:ascii="Tahoma" w:cs="Tahoma" w:eastAsia="Tahoma" w:hAnsi="Tahoma"/>
                              <w:b w:val="0"/>
                              <w:i w:val="0"/>
                              <w:smallCaps w:val="0"/>
                              <w:strike w:val="0"/>
                              <w:color w:val="003399"/>
                              <w:sz w:val="18"/>
                              <w:vertAlign w:val="baseline"/>
                            </w:rPr>
                            <w:t xml:space="preserve">sec.ubc@gmail.com</w:t>
                          </w:r>
                          <w:r w:rsidDel="00000000" w:rsidR="00000000" w:rsidRPr="00000000">
                            <w:rPr>
                              <w:rFonts w:ascii="Tahoma" w:cs="Tahoma" w:eastAsia="Tahoma" w:hAnsi="Tahoma"/>
                              <w:b w:val="0"/>
                              <w:i w:val="0"/>
                              <w:smallCaps w:val="0"/>
                              <w:strike w:val="0"/>
                              <w:color w:val="000000"/>
                              <w:sz w:val="18"/>
                              <w:vertAlign w:val="baseline"/>
                            </w:rPr>
                            <w:t xml:space="preserve"> </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ahoma" w:cs="Tahoma" w:eastAsia="Tahoma" w:hAnsi="Tahoma"/>
                              <w:b w:val="0"/>
                              <w:i w:val="0"/>
                              <w:smallCaps w:val="0"/>
                              <w:strike w:val="0"/>
                              <w:color w:val="000000"/>
                              <w:sz w:val="18"/>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1397000</wp:posOffset>
              </wp:positionH>
              <wp:positionV relativeFrom="paragraph">
                <wp:posOffset>-436879</wp:posOffset>
              </wp:positionV>
              <wp:extent cx="4575175" cy="1532255"/>
              <wp:effectExtent b="0" l="0" r="0" t="0"/>
              <wp:wrapSquare wrapText="bothSides" distB="45720" distT="45720" distL="114300" distR="114300"/>
              <wp:docPr id="3" name="image4.png"/>
              <a:graphic>
                <a:graphicData uri="http://schemas.openxmlformats.org/drawingml/2006/picture">
                  <pic:pic>
                    <pic:nvPicPr>
                      <pic:cNvPr id="0" name="image4.png"/>
                      <pic:cNvPicPr preferRelativeResize="0"/>
                    </pic:nvPicPr>
                    <pic:blipFill>
                      <a:blip r:embed="rId1"/>
                      <a:srcRect/>
                      <a:stretch>
                        <a:fillRect/>
                      </a:stretch>
                    </pic:blipFill>
                    <pic:spPr>
                      <a:xfrm>
                        <a:off x="0" y="0"/>
                        <a:ext cx="4575175" cy="1532255"/>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column">
            <wp:posOffset>-342899</wp:posOffset>
          </wp:positionH>
          <wp:positionV relativeFrom="paragraph">
            <wp:posOffset>-335279</wp:posOffset>
          </wp:positionV>
          <wp:extent cx="1308100" cy="1308100"/>
          <wp:effectExtent b="0" l="0" r="0" t="0"/>
          <wp:wrapSquare wrapText="bothSides" distB="0" distT="0" distL="114300" distR="114300"/>
          <wp:docPr id="4" name="image1.png"/>
          <a:graphic>
            <a:graphicData uri="http://schemas.openxmlformats.org/drawingml/2006/picture">
              <pic:pic>
                <pic:nvPicPr>
                  <pic:cNvPr id="0" name="image1.png"/>
                  <pic:cNvPicPr preferRelativeResize="0"/>
                </pic:nvPicPr>
                <pic:blipFill>
                  <a:blip r:embed="rId2"/>
                  <a:srcRect b="0" l="0" r="0" t="0"/>
                  <a:stretch>
                    <a:fillRect/>
                  </a:stretch>
                </pic:blipFill>
                <pic:spPr>
                  <a:xfrm>
                    <a:off x="0" y="0"/>
                    <a:ext cx="1308100" cy="1308100"/>
                  </a:xfrm>
                  <a:prstGeom prst="rect"/>
                  <a:ln/>
                </pic:spPr>
              </pic:pic>
            </a:graphicData>
          </a:graphic>
        </wp:anchor>
      </w:drawing>
    </w:r>
  </w:p>
  <w:p w:rsidR="00000000" w:rsidDel="00000000" w:rsidP="00000000" w:rsidRDefault="00000000" w:rsidRPr="00000000" w14:paraId="0000008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1371600</wp:posOffset>
              </wp:positionH>
              <wp:positionV relativeFrom="paragraph">
                <wp:posOffset>139700</wp:posOffset>
              </wp:positionV>
              <wp:extent cx="0" cy="22225"/>
              <wp:effectExtent b="0" l="0" r="0" t="0"/>
              <wp:wrapNone/>
              <wp:docPr id="2" name=""/>
              <a:graphic>
                <a:graphicData uri="http://schemas.microsoft.com/office/word/2010/wordprocessingShape">
                  <wps:wsp>
                    <wps:cNvCnPr/>
                    <wps:spPr>
                      <a:xfrm>
                        <a:off x="3174300" y="3780000"/>
                        <a:ext cx="4343400" cy="0"/>
                      </a:xfrm>
                      <a:prstGeom prst="straightConnector1">
                        <a:avLst/>
                      </a:prstGeom>
                      <a:noFill/>
                      <a:ln cap="flat" cmpd="sng" w="222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1371600</wp:posOffset>
              </wp:positionH>
              <wp:positionV relativeFrom="paragraph">
                <wp:posOffset>139700</wp:posOffset>
              </wp:positionV>
              <wp:extent cx="0" cy="22225"/>
              <wp:effectExtent b="0" l="0" r="0" t="0"/>
              <wp:wrapNone/>
              <wp:docPr id="2" name="image3.png"/>
              <a:graphic>
                <a:graphicData uri="http://schemas.openxmlformats.org/drawingml/2006/picture">
                  <pic:pic>
                    <pic:nvPicPr>
                      <pic:cNvPr id="0" name="image3.png"/>
                      <pic:cNvPicPr preferRelativeResize="0"/>
                    </pic:nvPicPr>
                    <pic:blipFill>
                      <a:blip r:embed="rId3"/>
                      <a:srcRect/>
                      <a:stretch>
                        <a:fillRect/>
                      </a:stretch>
                    </pic:blipFill>
                    <pic:spPr>
                      <a:xfrm>
                        <a:off x="0" y="0"/>
                        <a:ext cx="0" cy="22225"/>
                      </a:xfrm>
                      <a:prstGeom prst="rect"/>
                      <a:ln/>
                    </pic:spPr>
                  </pic:pic>
                </a:graphicData>
              </a:graphic>
            </wp:anchor>
          </w:drawing>
        </mc:Fallback>
      </mc:AlternateContent>
    </w:r>
  </w:p>
  <w:p w:rsidR="00000000" w:rsidDel="00000000" w:rsidP="00000000" w:rsidRDefault="00000000" w:rsidRPr="00000000" w14:paraId="0000008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A">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
    <w:lvl w:ilvl="0">
      <w:start w:val="1"/>
      <w:numFmt w:val="bullet"/>
      <w:lvlText w:val="●"/>
      <w:lvlJc w:val="left"/>
      <w:pPr>
        <w:ind w:left="644" w:hanging="359.99999999999994"/>
      </w:pPr>
      <w:rPr>
        <w:rFonts w:ascii="Noto Sans Symbols" w:cs="Noto Sans Symbols" w:eastAsia="Noto Sans Symbols" w:hAnsi="Noto Sans Symbols"/>
        <w:vertAlign w:val="baseline"/>
      </w:rPr>
    </w:lvl>
    <w:lvl w:ilvl="1">
      <w:start w:val="1"/>
      <w:numFmt w:val="bullet"/>
      <w:lvlText w:val="o"/>
      <w:lvlJc w:val="left"/>
      <w:pPr>
        <w:ind w:left="1364" w:hanging="360"/>
      </w:pPr>
      <w:rPr>
        <w:rFonts w:ascii="Courier New" w:cs="Courier New" w:eastAsia="Courier New" w:hAnsi="Courier New"/>
        <w:vertAlign w:val="baseline"/>
      </w:rPr>
    </w:lvl>
    <w:lvl w:ilvl="2">
      <w:start w:val="1"/>
      <w:numFmt w:val="bullet"/>
      <w:lvlText w:val="▪"/>
      <w:lvlJc w:val="left"/>
      <w:pPr>
        <w:ind w:left="2084" w:hanging="360"/>
      </w:pPr>
      <w:rPr>
        <w:rFonts w:ascii="Noto Sans Symbols" w:cs="Noto Sans Symbols" w:eastAsia="Noto Sans Symbols" w:hAnsi="Noto Sans Symbols"/>
        <w:vertAlign w:val="baseline"/>
      </w:rPr>
    </w:lvl>
    <w:lvl w:ilvl="3">
      <w:start w:val="1"/>
      <w:numFmt w:val="bullet"/>
      <w:lvlText w:val="●"/>
      <w:lvlJc w:val="left"/>
      <w:pPr>
        <w:ind w:left="2804" w:hanging="360"/>
      </w:pPr>
      <w:rPr>
        <w:rFonts w:ascii="Noto Sans Symbols" w:cs="Noto Sans Symbols" w:eastAsia="Noto Sans Symbols" w:hAnsi="Noto Sans Symbols"/>
        <w:vertAlign w:val="baseline"/>
      </w:rPr>
    </w:lvl>
    <w:lvl w:ilvl="4">
      <w:start w:val="1"/>
      <w:numFmt w:val="bullet"/>
      <w:lvlText w:val="o"/>
      <w:lvlJc w:val="left"/>
      <w:pPr>
        <w:ind w:left="3524" w:hanging="360"/>
      </w:pPr>
      <w:rPr>
        <w:rFonts w:ascii="Courier New" w:cs="Courier New" w:eastAsia="Courier New" w:hAnsi="Courier New"/>
        <w:vertAlign w:val="baseline"/>
      </w:rPr>
    </w:lvl>
    <w:lvl w:ilvl="5">
      <w:start w:val="1"/>
      <w:numFmt w:val="bullet"/>
      <w:lvlText w:val="▪"/>
      <w:lvlJc w:val="left"/>
      <w:pPr>
        <w:ind w:left="4244" w:hanging="360"/>
      </w:pPr>
      <w:rPr>
        <w:rFonts w:ascii="Noto Sans Symbols" w:cs="Noto Sans Symbols" w:eastAsia="Noto Sans Symbols" w:hAnsi="Noto Sans Symbols"/>
        <w:vertAlign w:val="baseline"/>
      </w:rPr>
    </w:lvl>
    <w:lvl w:ilvl="6">
      <w:start w:val="1"/>
      <w:numFmt w:val="bullet"/>
      <w:lvlText w:val="●"/>
      <w:lvlJc w:val="left"/>
      <w:pPr>
        <w:ind w:left="4964" w:hanging="360"/>
      </w:pPr>
      <w:rPr>
        <w:rFonts w:ascii="Noto Sans Symbols" w:cs="Noto Sans Symbols" w:eastAsia="Noto Sans Symbols" w:hAnsi="Noto Sans Symbols"/>
        <w:vertAlign w:val="baseline"/>
      </w:rPr>
    </w:lvl>
    <w:lvl w:ilvl="7">
      <w:start w:val="1"/>
      <w:numFmt w:val="bullet"/>
      <w:lvlText w:val="o"/>
      <w:lvlJc w:val="left"/>
      <w:pPr>
        <w:ind w:left="5684" w:hanging="360"/>
      </w:pPr>
      <w:rPr>
        <w:rFonts w:ascii="Courier New" w:cs="Courier New" w:eastAsia="Courier New" w:hAnsi="Courier New"/>
        <w:vertAlign w:val="baseline"/>
      </w:rPr>
    </w:lvl>
    <w:lvl w:ilvl="8">
      <w:start w:val="1"/>
      <w:numFmt w:val="bullet"/>
      <w:lvlText w:val="▪"/>
      <w:lvlJc w:val="left"/>
      <w:pPr>
        <w:ind w:left="6404" w:hanging="360"/>
      </w:pPr>
      <w:rPr>
        <w:rFonts w:ascii="Noto Sans Symbols" w:cs="Noto Sans Symbols" w:eastAsia="Noto Sans Symbols" w:hAnsi="Noto Sans Symbols"/>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evenAndOddHeaders w:val="1"/>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name w:val="Normal"/>
    <w:next w:val="Normal"/>
    <w:autoRedefine w:val="0"/>
    <w:hidden w:val="0"/>
    <w:qFormat w:val="0"/>
    <w:pPr>
      <w:suppressAutoHyphens w:val="1"/>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en-US" w:val="en-GB"/>
    </w:rPr>
  </w:style>
  <w:style w:type="character" w:styleId="DefaultParagraphFont">
    <w:name w:val="Default Paragraph Font"/>
    <w:next w:val="DefaultParagraphFont"/>
    <w:autoRedefine w:val="0"/>
    <w:hidden w:val="0"/>
    <w:qFormat w:val="1"/>
    <w:rPr>
      <w:w w:val="100"/>
      <w:position w:val="-1"/>
      <w:effect w:val="none"/>
      <w:vertAlign w:val="baseline"/>
      <w:cs w:val="0"/>
      <w:em w:val="none"/>
      <w:lang/>
    </w:rPr>
  </w:style>
  <w:style w:type="table" w:styleId="TableNormal">
    <w:name w:val="Table Normal"/>
    <w:next w:val="TableNormal"/>
    <w:autoRedefine w:val="0"/>
    <w:hidden w:val="0"/>
    <w:qFormat w:val="1"/>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jc w:val="left"/>
      <w:tblInd w:w="0.0" w:type="dxa"/>
      <w:tblCellMar>
        <w:top w:w="0.0" w:type="dxa"/>
        <w:left w:w="108.0" w:type="dxa"/>
        <w:bottom w:w="0.0" w:type="dxa"/>
        <w:right w:w="108.0" w:type="dxa"/>
      </w:tblCellMar>
    </w:tblPr>
  </w:style>
  <w:style w:type="numbering" w:styleId="NoList">
    <w:name w:val="No List"/>
    <w:next w:val="NoList"/>
    <w:autoRedefine w:val="0"/>
    <w:hidden w:val="0"/>
    <w:qFormat w:val="1"/>
    <w:pPr>
      <w:suppressAutoHyphens w:val="1"/>
      <w:spacing w:line="1" w:lineRule="atLeast"/>
      <w:ind w:leftChars="-1" w:rightChars="0" w:firstLineChars="-1"/>
      <w:textDirection w:val="btLr"/>
      <w:textAlignment w:val="top"/>
      <w:outlineLvl w:val="0"/>
    </w:pPr>
  </w:style>
  <w:style w:type="character" w:styleId="Hyperlink">
    <w:name w:val="Hyperlink"/>
    <w:next w:val="Hyperlink"/>
    <w:autoRedefine w:val="0"/>
    <w:hidden w:val="0"/>
    <w:qFormat w:val="0"/>
    <w:rPr>
      <w:dstrike w:val="0"/>
      <w:color w:val="003399"/>
      <w:w w:val="100"/>
      <w:position w:val="-1"/>
      <w:u w:val="none"/>
      <w:effect w:val="none"/>
      <w:vertAlign w:val="baseline"/>
      <w:cs w:val="0"/>
      <w:em w:val="none"/>
      <w:lang/>
    </w:rPr>
  </w:style>
  <w:style w:type="paragraph" w:styleId="FootnoteText">
    <w:name w:val="Footnote Text"/>
    <w:basedOn w:val="Normal"/>
    <w:next w:val="FootnoteText"/>
    <w:autoRedefine w:val="0"/>
    <w:hidden w:val="0"/>
    <w:qFormat w:val="0"/>
    <w:pPr>
      <w:suppressAutoHyphens w:val="1"/>
      <w:spacing w:line="1" w:lineRule="atLeast"/>
      <w:ind w:leftChars="-1" w:rightChars="0" w:firstLineChars="-1"/>
      <w:textDirection w:val="btLr"/>
      <w:textAlignment w:val="top"/>
      <w:outlineLvl w:val="0"/>
    </w:pPr>
    <w:rPr>
      <w:w w:val="100"/>
      <w:position w:val="-1"/>
      <w:sz w:val="20"/>
      <w:szCs w:val="20"/>
      <w:effect w:val="none"/>
      <w:vertAlign w:val="baseline"/>
      <w:cs w:val="0"/>
      <w:em w:val="none"/>
      <w:lang w:bidi="ar-SA" w:eastAsia="en-US" w:val="en-GB"/>
    </w:rPr>
  </w:style>
  <w:style w:type="character" w:styleId="FootnoteReference">
    <w:name w:val="Footnote Reference"/>
    <w:next w:val="FootnoteReference"/>
    <w:autoRedefine w:val="0"/>
    <w:hidden w:val="0"/>
    <w:qFormat w:val="0"/>
    <w:rPr>
      <w:w w:val="100"/>
      <w:position w:val="-1"/>
      <w:effect w:val="none"/>
      <w:vertAlign w:val="superscript"/>
      <w:cs w:val="0"/>
      <w:em w:val="none"/>
      <w:lang/>
    </w:rPr>
  </w:style>
  <w:style w:type="paragraph" w:styleId="Header">
    <w:name w:val="Header"/>
    <w:basedOn w:val="Normal"/>
    <w:next w:val="Header"/>
    <w:autoRedefine w:val="0"/>
    <w:hidden w:val="0"/>
    <w:qFormat w:val="1"/>
    <w:pPr>
      <w:suppressAutoHyphens w:val="1"/>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en-US" w:val="en-GB"/>
    </w:rPr>
  </w:style>
  <w:style w:type="character" w:styleId="HeaderChar">
    <w:name w:val="Header Char"/>
    <w:next w:val="HeaderChar"/>
    <w:autoRedefine w:val="0"/>
    <w:hidden w:val="0"/>
    <w:qFormat w:val="0"/>
    <w:rPr>
      <w:w w:val="100"/>
      <w:position w:val="-1"/>
      <w:sz w:val="24"/>
      <w:szCs w:val="24"/>
      <w:effect w:val="none"/>
      <w:vertAlign w:val="baseline"/>
      <w:cs w:val="0"/>
      <w:em w:val="none"/>
      <w:lang w:val="en-GB"/>
    </w:rPr>
  </w:style>
  <w:style w:type="paragraph" w:styleId="Footer">
    <w:name w:val="Footer"/>
    <w:basedOn w:val="Normal"/>
    <w:next w:val="Footer"/>
    <w:autoRedefine w:val="0"/>
    <w:hidden w:val="0"/>
    <w:qFormat w:val="1"/>
    <w:pPr>
      <w:suppressAutoHyphens w:val="1"/>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en-US" w:val="en-GB"/>
    </w:rPr>
  </w:style>
  <w:style w:type="character" w:styleId="FooterChar">
    <w:name w:val="Footer Char"/>
    <w:next w:val="FooterChar"/>
    <w:autoRedefine w:val="0"/>
    <w:hidden w:val="0"/>
    <w:qFormat w:val="0"/>
    <w:rPr>
      <w:w w:val="100"/>
      <w:position w:val="-1"/>
      <w:sz w:val="24"/>
      <w:szCs w:val="24"/>
      <w:effect w:val="none"/>
      <w:vertAlign w:val="baseline"/>
      <w:cs w:val="0"/>
      <w:em w:val="none"/>
      <w:lang w:val="en-GB"/>
    </w:rPr>
  </w:style>
  <w:style w:type="paragraph" w:styleId="ListParagraph">
    <w:name w:val="List Paragraph"/>
    <w:basedOn w:val="Normal"/>
    <w:next w:val="ListParagraph"/>
    <w:autoRedefine w:val="0"/>
    <w:hidden w:val="0"/>
    <w:qFormat w:val="0"/>
    <w:pPr>
      <w:suppressAutoHyphens w:val="1"/>
      <w:spacing w:line="1" w:lineRule="atLeast"/>
      <w:ind w:left="720" w:leftChars="-1" w:rightChars="0" w:firstLineChars="-1"/>
      <w:contextualSpacing w:val="1"/>
      <w:textDirection w:val="btLr"/>
      <w:textAlignment w:val="top"/>
      <w:outlineLvl w:val="0"/>
    </w:pPr>
    <w:rPr>
      <w:w w:val="100"/>
      <w:position w:val="-1"/>
      <w:sz w:val="24"/>
      <w:szCs w:val="24"/>
      <w:effect w:val="none"/>
      <w:vertAlign w:val="baseline"/>
      <w:cs w:val="0"/>
      <w:em w:val="none"/>
      <w:lang w:bidi="ar-SA" w:eastAsia="en-US" w:val="en-GB"/>
    </w:rPr>
  </w:style>
  <w:style w:type="table" w:styleId="TableGrid">
    <w:name w:val="Table Grid"/>
    <w:basedOn w:val="TableNormal"/>
    <w:next w:val="TableGrid"/>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tblStyle w:val="TableGrid"/>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1.xml"/><Relationship Id="rId10" Type="http://schemas.openxmlformats.org/officeDocument/2006/relationships/header" Target="header2.xml"/><Relationship Id="rId9" Type="http://schemas.openxmlformats.org/officeDocument/2006/relationships/hyperlink" Target="mailto:sec.ubc@gmail.com"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gacegrantham@gmail.com" TargetMode="External"/><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 Id="rId3" Type="http://schemas.openxmlformats.org/officeDocument/2006/relationships/font" Target="fonts/ArialBlack-regular.ttf"/></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1.png"/><Relationship Id="rId3"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QWCbCrRsV08Py/J9yRRLV78TJcA==">CgMxLjAaHwoBMBIaChgICVIUChJ0YWJsZS50YTY3NW03d2Fvb2U4AHIhMVE2ZnNjYzZGaHRoQ0tzVjRGLVpoREJLcm9FN2FtNl9r</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2019-09-15T23:01:00Z</dcterms:created>
  <dc:creator>Athena Huynh</dc:creator>
</cp:coreProperties>
</file>